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29A06" w14:textId="77777777" w:rsidR="00045422" w:rsidRPr="00045422" w:rsidRDefault="00045422" w:rsidP="00045422">
      <w:pPr>
        <w:rPr>
          <w:sz w:val="32"/>
          <w:szCs w:val="32"/>
        </w:rPr>
      </w:pPr>
      <w:r w:rsidRPr="00045422">
        <w:rPr>
          <w:noProof/>
          <w:sz w:val="32"/>
          <w:szCs w:val="32"/>
        </w:rPr>
        <w:drawing>
          <wp:anchor distT="0" distB="0" distL="114300" distR="114300" simplePos="0" relativeHeight="251659264" behindDoc="0" locked="0" layoutInCell="1" allowOverlap="1" wp14:anchorId="1FFD4982" wp14:editId="52F9D2F2">
            <wp:simplePos x="0" y="0"/>
            <wp:positionH relativeFrom="column">
              <wp:posOffset>1905</wp:posOffset>
            </wp:positionH>
            <wp:positionV relativeFrom="paragraph">
              <wp:posOffset>1905</wp:posOffset>
            </wp:positionV>
            <wp:extent cx="3270250" cy="1772495"/>
            <wp:effectExtent l="0" t="0" r="6350" b="0"/>
            <wp:wrapSquare wrapText="bothSides"/>
            <wp:docPr id="163528229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70250" cy="1772495"/>
                    </a:xfrm>
                    <a:prstGeom prst="rect">
                      <a:avLst/>
                    </a:prstGeom>
                    <a:noFill/>
                  </pic:spPr>
                </pic:pic>
              </a:graphicData>
            </a:graphic>
          </wp:anchor>
        </w:drawing>
      </w:r>
      <w:r w:rsidRPr="00045422">
        <w:rPr>
          <w:b/>
          <w:bCs/>
          <w:sz w:val="32"/>
          <w:szCs w:val="32"/>
        </w:rPr>
        <w:t>Tunesië: journalist het zwijgen opgelegd</w:t>
      </w:r>
    </w:p>
    <w:p w14:paraId="192BB000" w14:textId="77777777" w:rsidR="00045422" w:rsidRPr="00045422" w:rsidRDefault="00045422" w:rsidP="00045422">
      <w:r w:rsidRPr="00045422">
        <w:t xml:space="preserve">De Tunesische journalist en politiek commentator Zied El </w:t>
      </w:r>
      <w:proofErr w:type="spellStart"/>
      <w:r w:rsidRPr="00045422">
        <w:t>Heni</w:t>
      </w:r>
      <w:proofErr w:type="spellEnd"/>
      <w:r w:rsidRPr="00045422">
        <w:t xml:space="preserve"> (62) wordt gestraft omdat hij tijdens een lezing aan een universiteit scherpe kritiek uitte op de vervolging van een collega-journalist. </w:t>
      </w:r>
    </w:p>
    <w:p w14:paraId="3C0B9EFB" w14:textId="77777777" w:rsidR="00045422" w:rsidRPr="00045422" w:rsidRDefault="00045422" w:rsidP="00045422"/>
    <w:p w14:paraId="24DED8C1" w14:textId="77777777" w:rsidR="00045422" w:rsidRPr="00045422" w:rsidRDefault="00045422" w:rsidP="00045422">
      <w:r w:rsidRPr="00045422">
        <w:t>Later deelde hij zijn opmerkingen via zijn mediaplatform </w:t>
      </w:r>
      <w:proofErr w:type="spellStart"/>
      <w:r w:rsidRPr="00045422">
        <w:rPr>
          <w:i/>
          <w:iCs/>
        </w:rPr>
        <w:t>Tunisian</w:t>
      </w:r>
      <w:proofErr w:type="spellEnd"/>
      <w:r w:rsidRPr="00045422">
        <w:rPr>
          <w:i/>
          <w:iCs/>
        </w:rPr>
        <w:t xml:space="preserve"> Press</w:t>
      </w:r>
      <w:r w:rsidRPr="00045422">
        <w:t xml:space="preserve"> en op sociale </w:t>
      </w:r>
      <w:proofErr w:type="spellStart"/>
      <w:r w:rsidRPr="00045422">
        <w:t>media.Die</w:t>
      </w:r>
      <w:proofErr w:type="spellEnd"/>
      <w:r w:rsidRPr="00045422">
        <w:t xml:space="preserve"> kritiek kwam hem duur te staan. In mei 2026 veroordeelde een rechtbank hem tot één jaar gevangenisstraf.</w:t>
      </w:r>
    </w:p>
    <w:p w14:paraId="142E283A" w14:textId="77777777" w:rsidR="00045422" w:rsidRPr="00045422" w:rsidRDefault="00045422" w:rsidP="00045422">
      <w:pPr>
        <w:rPr>
          <w:b/>
          <w:bCs/>
        </w:rPr>
      </w:pPr>
      <w:r w:rsidRPr="00045422">
        <w:rPr>
          <w:b/>
          <w:bCs/>
        </w:rPr>
        <w:t>Vrijheid van meningsuiting onder vuur</w:t>
      </w:r>
    </w:p>
    <w:p w14:paraId="49C9F0D1" w14:textId="77777777" w:rsidR="00045422" w:rsidRPr="00045422" w:rsidRDefault="00045422" w:rsidP="00045422">
      <w:r w:rsidRPr="00045422">
        <w:t xml:space="preserve">Zied El </w:t>
      </w:r>
      <w:proofErr w:type="spellStart"/>
      <w:r w:rsidRPr="00045422">
        <w:t>Heni</w:t>
      </w:r>
      <w:proofErr w:type="spellEnd"/>
      <w:r w:rsidRPr="00045422">
        <w:t xml:space="preserve"> hoort niet thuis in de gevangenis. Hij deed niets meer dan vreedzaam zijn mening geven. Juist daarom is hij de autoriteiten een doorn in het oog. Zijn zaak staat niet op zichzelf. Sinds president </w:t>
      </w:r>
      <w:proofErr w:type="spellStart"/>
      <w:r w:rsidRPr="00045422">
        <w:t>Saied</w:t>
      </w:r>
      <w:proofErr w:type="spellEnd"/>
      <w:r w:rsidRPr="00045422">
        <w:t xml:space="preserve"> in 2021 de macht greep, worden journalisten, advocaten, bloggers en activisten steeds vaker vervolgd wanneer zij kritiek uiten op de overheid.</w:t>
      </w:r>
    </w:p>
    <w:p w14:paraId="63286128" w14:textId="77777777" w:rsidR="00045422" w:rsidRPr="00045422" w:rsidRDefault="00045422" w:rsidP="00045422">
      <w:pPr>
        <w:rPr>
          <w:b/>
          <w:bCs/>
        </w:rPr>
      </w:pPr>
      <w:r w:rsidRPr="00045422">
        <w:rPr>
          <w:b/>
          <w:bCs/>
        </w:rPr>
        <w:t>Wat kun jij doen?</w:t>
      </w:r>
    </w:p>
    <w:p w14:paraId="1F243691" w14:textId="77777777" w:rsidR="00045422" w:rsidRPr="00045422" w:rsidRDefault="00045422" w:rsidP="00045422">
      <w:r w:rsidRPr="00045422">
        <w:t xml:space="preserve">Schrijf vóór 1 oktober 2026 naar President </w:t>
      </w:r>
      <w:proofErr w:type="spellStart"/>
      <w:r w:rsidRPr="00045422">
        <w:t>Kais</w:t>
      </w:r>
      <w:proofErr w:type="spellEnd"/>
      <w:r w:rsidRPr="00045422">
        <w:t xml:space="preserve"> </w:t>
      </w:r>
      <w:proofErr w:type="spellStart"/>
      <w:r w:rsidRPr="00045422">
        <w:t>Saied</w:t>
      </w:r>
      <w:proofErr w:type="spellEnd"/>
      <w:r w:rsidRPr="00045422">
        <w:t xml:space="preserve"> van Tunesië. Roep hem op Zied El </w:t>
      </w:r>
      <w:proofErr w:type="spellStart"/>
      <w:r w:rsidRPr="00045422">
        <w:t>Heni</w:t>
      </w:r>
      <w:proofErr w:type="spellEnd"/>
      <w:r w:rsidRPr="00045422">
        <w:t xml:space="preserve"> onmiddellijk vrij te laten.</w:t>
      </w:r>
    </w:p>
    <w:p w14:paraId="4B4E15E4" w14:textId="77777777" w:rsidR="00045422" w:rsidRPr="00045422" w:rsidRDefault="00045422" w:rsidP="00045422">
      <w:pPr>
        <w:rPr>
          <w:i/>
          <w:iCs/>
        </w:rPr>
      </w:pPr>
      <w:r w:rsidRPr="00045422">
        <w:rPr>
          <w:i/>
          <w:iCs/>
        </w:rPr>
        <w:t xml:space="preserve">Het is de bedoeling dat u zowel naar de overheid als naar de ambassade een brief stuurt. De ambassade moet deze brieven doorzenden waardoor de boodschap tweemaal aankomt. Frankeren voor alle landen behalve Nederland met een zegel Internationaal 1. </w:t>
      </w:r>
    </w:p>
    <w:p w14:paraId="0DAAB508" w14:textId="77777777" w:rsidR="00045422" w:rsidRPr="00045422" w:rsidRDefault="00045422" w:rsidP="00045422">
      <w:pPr>
        <w:rPr>
          <w:b/>
          <w:bCs/>
          <w:sz w:val="28"/>
          <w:szCs w:val="28"/>
        </w:rPr>
      </w:pPr>
      <w:r w:rsidRPr="00045422">
        <w:rPr>
          <w:b/>
          <w:bCs/>
          <w:sz w:val="28"/>
          <w:szCs w:val="28"/>
        </w:rPr>
        <w:t>Goed nieuws:</w:t>
      </w:r>
    </w:p>
    <w:p w14:paraId="68EFA847" w14:textId="77777777" w:rsidR="00045422" w:rsidRPr="00045422" w:rsidRDefault="00045422" w:rsidP="00045422">
      <w:r w:rsidRPr="00045422">
        <w:t xml:space="preserve">De 16-jarige Jonathan </w:t>
      </w:r>
      <w:proofErr w:type="spellStart"/>
      <w:r w:rsidRPr="00045422">
        <w:t>Muir</w:t>
      </w:r>
      <w:proofErr w:type="spellEnd"/>
      <w:r w:rsidRPr="00045422">
        <w:t xml:space="preserve"> Burgos uit Cuba is na drie maanden vrijgelaten uit de gevangenis, waar hij vastzat vanwege zijn deelname aan protesten tegen stroomuitval en voedseltekorten. </w:t>
      </w:r>
    </w:p>
    <w:p w14:paraId="4D17AAB9" w14:textId="77777777" w:rsidR="00045422" w:rsidRPr="00045422" w:rsidRDefault="00045422" w:rsidP="00045422">
      <w:r w:rsidRPr="00045422">
        <w:t>Tijdens zijn detentie in een gevangenis voor volwassenen verslechterde zijn gezondheid doordat hij niet de juiste medische zorg kreeg. Hoewel hij weer vrij is, loopt zijn strafzaak waarschijnlijk nog en gelden er beperkingen voor hem en zijn familie. Amnesty International eist dat Jonathan volledig en onvoorwaardelijk wordt vrijgelaten en dat alle willekeurige beperkingen worden opgeheven. Zijn zaak laat zien hoe de Cubaanse autoriteiten protesten en kritiek blijven onderdrukken</w:t>
      </w:r>
    </w:p>
    <w:p w14:paraId="65E16390" w14:textId="77777777" w:rsidR="00DA188B" w:rsidRDefault="00DA188B"/>
    <w:p w14:paraId="724AD657" w14:textId="77777777" w:rsidR="00045422" w:rsidRDefault="00045422"/>
    <w:p w14:paraId="7521FFB0" w14:textId="77777777" w:rsidR="00045422" w:rsidRDefault="00045422"/>
    <w:p w14:paraId="21DF35E6" w14:textId="77777777" w:rsidR="00045422" w:rsidRDefault="00045422"/>
    <w:p w14:paraId="6D4CAE87" w14:textId="77777777" w:rsidR="00045422" w:rsidRDefault="00045422"/>
    <w:p w14:paraId="2139D63B" w14:textId="77777777" w:rsidR="00045422" w:rsidRDefault="00045422"/>
    <w:p w14:paraId="1883FD35" w14:textId="77777777" w:rsidR="00045422" w:rsidRDefault="00045422"/>
    <w:p w14:paraId="618BE25A" w14:textId="77777777" w:rsidR="00045422" w:rsidRPr="0066771B" w:rsidRDefault="00045422" w:rsidP="00045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r w:rsidRPr="0066771B">
        <w:rPr>
          <w:rFonts w:ascii="Verdana" w:eastAsia="Times New Roman" w:hAnsi="Verdana" w:cs="Aptos"/>
          <w:lang w:val="en-GB" w:eastAsia="nl-NL"/>
        </w:rPr>
        <w:lastRenderedPageBreak/>
        <w:t xml:space="preserve">To: H.E. President Kais Saied </w:t>
      </w:r>
    </w:p>
    <w:p w14:paraId="4E779373" w14:textId="77777777" w:rsidR="00045422" w:rsidRPr="0066771B" w:rsidRDefault="00045422" w:rsidP="00045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r w:rsidRPr="0066771B">
        <w:rPr>
          <w:rFonts w:ascii="Verdana" w:eastAsia="Times New Roman" w:hAnsi="Verdana" w:cs="Aptos"/>
          <w:lang w:val="en-GB" w:eastAsia="nl-NL"/>
        </w:rPr>
        <w:t>President of the Republic of Tunisia</w:t>
      </w:r>
    </w:p>
    <w:p w14:paraId="5C608D2D" w14:textId="77777777" w:rsidR="00045422" w:rsidRPr="0066771B" w:rsidRDefault="00045422" w:rsidP="00045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r w:rsidRPr="0066771B">
        <w:rPr>
          <w:rFonts w:ascii="Verdana" w:eastAsia="Times New Roman" w:hAnsi="Verdana" w:cs="Aptos"/>
          <w:lang w:val="en-GB" w:eastAsia="nl-NL"/>
        </w:rPr>
        <w:t xml:space="preserve">Route de la Goulette </w:t>
      </w:r>
      <w:r>
        <w:rPr>
          <w:rFonts w:ascii="Verdana" w:eastAsia="Times New Roman" w:hAnsi="Verdana" w:cs="Aptos"/>
          <w:lang w:val="en-GB" w:eastAsia="nl-NL"/>
        </w:rPr>
        <w:t xml:space="preserve">/ </w:t>
      </w:r>
      <w:r w:rsidRPr="0066771B">
        <w:rPr>
          <w:rFonts w:ascii="Verdana" w:eastAsia="Times New Roman" w:hAnsi="Verdana" w:cs="Aptos"/>
          <w:lang w:val="en-GB" w:eastAsia="nl-NL"/>
        </w:rPr>
        <w:t xml:space="preserve">Site </w:t>
      </w:r>
      <w:proofErr w:type="spellStart"/>
      <w:r w:rsidRPr="0066771B">
        <w:rPr>
          <w:rFonts w:ascii="Verdana" w:eastAsia="Times New Roman" w:hAnsi="Verdana" w:cs="Aptos"/>
          <w:lang w:val="en-GB" w:eastAsia="nl-NL"/>
        </w:rPr>
        <w:t>archéologique</w:t>
      </w:r>
      <w:proofErr w:type="spellEnd"/>
      <w:r w:rsidRPr="0066771B">
        <w:rPr>
          <w:rFonts w:ascii="Verdana" w:eastAsia="Times New Roman" w:hAnsi="Verdana" w:cs="Aptos"/>
          <w:lang w:val="en-GB" w:eastAsia="nl-NL"/>
        </w:rPr>
        <w:t xml:space="preserve"> de Carthage</w:t>
      </w:r>
    </w:p>
    <w:p w14:paraId="7F14CE7C" w14:textId="77777777" w:rsidR="00045422" w:rsidRPr="0066771B" w:rsidRDefault="00045422" w:rsidP="00045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r w:rsidRPr="0066771B">
        <w:rPr>
          <w:rFonts w:ascii="Verdana" w:eastAsia="Times New Roman" w:hAnsi="Verdana" w:cs="Aptos"/>
          <w:lang w:val="en-GB" w:eastAsia="nl-NL"/>
        </w:rPr>
        <w:t>Tunisia</w:t>
      </w:r>
    </w:p>
    <w:p w14:paraId="5C4274C4" w14:textId="77777777" w:rsidR="00045422" w:rsidRPr="0066771B" w:rsidRDefault="00045422" w:rsidP="00045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r w:rsidRPr="0066771B">
        <w:rPr>
          <w:rFonts w:ascii="Verdana" w:eastAsia="Times New Roman" w:hAnsi="Verdana" w:cs="Aptos"/>
          <w:lang w:val="en-GB" w:eastAsia="nl-NL"/>
        </w:rPr>
        <w:t>E</w:t>
      </w:r>
      <w:r>
        <w:rPr>
          <w:rFonts w:ascii="Verdana" w:eastAsia="Times New Roman" w:hAnsi="Verdana" w:cs="Aptos"/>
          <w:lang w:val="en-GB" w:eastAsia="nl-NL"/>
        </w:rPr>
        <w:t>-</w:t>
      </w:r>
      <w:r w:rsidRPr="0066771B">
        <w:rPr>
          <w:rFonts w:ascii="Verdana" w:eastAsia="Times New Roman" w:hAnsi="Verdana" w:cs="Aptos"/>
          <w:lang w:val="en-GB" w:eastAsia="nl-NL"/>
        </w:rPr>
        <w:t>mail: contact@carthage.tn</w:t>
      </w:r>
    </w:p>
    <w:p w14:paraId="7C8657A5" w14:textId="77777777" w:rsidR="00045422" w:rsidRPr="0066771B" w:rsidRDefault="00045422" w:rsidP="00045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p>
    <w:p w14:paraId="48DD49FB" w14:textId="77777777" w:rsidR="00045422" w:rsidRPr="0066771B" w:rsidRDefault="00045422" w:rsidP="00045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r w:rsidRPr="0066771B">
        <w:rPr>
          <w:rFonts w:ascii="Verdana" w:eastAsia="Times New Roman" w:hAnsi="Verdana" w:cs="Aptos"/>
          <w:lang w:val="en-GB" w:eastAsia="nl-NL"/>
        </w:rPr>
        <w:t xml:space="preserve">Copy to: H.E. Mr. Skander </w:t>
      </w:r>
      <w:proofErr w:type="spellStart"/>
      <w:r w:rsidRPr="0066771B">
        <w:rPr>
          <w:rFonts w:ascii="Verdana" w:eastAsia="Times New Roman" w:hAnsi="Verdana" w:cs="Aptos"/>
          <w:lang w:val="en-GB" w:eastAsia="nl-NL"/>
        </w:rPr>
        <w:t>Denguezli</w:t>
      </w:r>
      <w:proofErr w:type="spellEnd"/>
    </w:p>
    <w:p w14:paraId="6C6BF188" w14:textId="77777777" w:rsidR="00045422" w:rsidRPr="0066771B" w:rsidRDefault="00045422" w:rsidP="00045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eastAsia="nl-NL"/>
        </w:rPr>
      </w:pPr>
      <w:proofErr w:type="spellStart"/>
      <w:r w:rsidRPr="0066771B">
        <w:rPr>
          <w:rFonts w:ascii="Verdana" w:eastAsia="Times New Roman" w:hAnsi="Verdana" w:cs="Aptos"/>
          <w:lang w:eastAsia="nl-NL"/>
        </w:rPr>
        <w:t>Embassy</w:t>
      </w:r>
      <w:proofErr w:type="spellEnd"/>
      <w:r w:rsidRPr="0066771B">
        <w:rPr>
          <w:rFonts w:ascii="Verdana" w:eastAsia="Times New Roman" w:hAnsi="Verdana" w:cs="Aptos"/>
          <w:lang w:eastAsia="nl-NL"/>
        </w:rPr>
        <w:t xml:space="preserve"> of Tunisia</w:t>
      </w:r>
    </w:p>
    <w:p w14:paraId="041DD5F6" w14:textId="77777777" w:rsidR="00045422" w:rsidRPr="0066771B" w:rsidRDefault="00045422" w:rsidP="00045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eastAsia="nl-NL"/>
        </w:rPr>
      </w:pPr>
      <w:proofErr w:type="spellStart"/>
      <w:r w:rsidRPr="0066771B">
        <w:rPr>
          <w:rFonts w:ascii="Verdana" w:eastAsia="Times New Roman" w:hAnsi="Verdana" w:cs="Aptos"/>
          <w:lang w:eastAsia="nl-NL"/>
        </w:rPr>
        <w:t>Gentsestraat</w:t>
      </w:r>
      <w:proofErr w:type="spellEnd"/>
      <w:r w:rsidRPr="0066771B">
        <w:rPr>
          <w:rFonts w:ascii="Verdana" w:eastAsia="Times New Roman" w:hAnsi="Verdana" w:cs="Aptos"/>
          <w:lang w:eastAsia="nl-NL"/>
        </w:rPr>
        <w:t xml:space="preserve"> 98</w:t>
      </w:r>
    </w:p>
    <w:p w14:paraId="07A5F30C" w14:textId="77777777" w:rsidR="00045422" w:rsidRPr="0066771B" w:rsidRDefault="00045422" w:rsidP="00045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eastAsia="nl-NL"/>
        </w:rPr>
      </w:pPr>
      <w:r w:rsidRPr="0066771B">
        <w:rPr>
          <w:rFonts w:ascii="Verdana" w:eastAsia="Times New Roman" w:hAnsi="Verdana" w:cs="Aptos"/>
          <w:lang w:eastAsia="nl-NL"/>
        </w:rPr>
        <w:t>2587 HX Den Haag</w:t>
      </w:r>
    </w:p>
    <w:p w14:paraId="0469BB13" w14:textId="77777777" w:rsidR="00045422" w:rsidRPr="0066771B" w:rsidRDefault="00045422" w:rsidP="00045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eastAsia="nl-NL"/>
        </w:rPr>
      </w:pPr>
    </w:p>
    <w:p w14:paraId="673A85B7" w14:textId="77777777" w:rsidR="00045422" w:rsidRPr="0066771B" w:rsidRDefault="00045422" w:rsidP="00045422">
      <w:pPr>
        <w:spacing w:after="0" w:line="360" w:lineRule="auto"/>
        <w:rPr>
          <w:rFonts w:ascii="Verdana" w:eastAsia="Times New Roman" w:hAnsi="Verdana" w:cs="Aptos"/>
          <w:lang w:eastAsia="nl-NL"/>
        </w:rPr>
      </w:pPr>
      <w:r>
        <w:rPr>
          <w:rFonts w:ascii="Verdana" w:eastAsia="Times New Roman" w:hAnsi="Verdana" w:cs="Aptos"/>
          <w:lang w:eastAsia="nl-NL"/>
        </w:rPr>
        <w:t>Driebergen-Rijsenburg, …………………</w:t>
      </w:r>
    </w:p>
    <w:p w14:paraId="4B28B810" w14:textId="77777777" w:rsidR="00045422" w:rsidRDefault="00045422" w:rsidP="00045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eastAsia="nl-NL"/>
        </w:rPr>
      </w:pPr>
    </w:p>
    <w:p w14:paraId="742A1DF1" w14:textId="77777777" w:rsidR="00045422" w:rsidRDefault="00045422" w:rsidP="00045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eastAsia="nl-NL"/>
        </w:rPr>
      </w:pPr>
      <w:proofErr w:type="spellStart"/>
      <w:r>
        <w:rPr>
          <w:rFonts w:ascii="Verdana" w:eastAsia="Times New Roman" w:hAnsi="Verdana" w:cs="Aptos"/>
          <w:lang w:eastAsia="nl-NL"/>
        </w:rPr>
        <w:t>Your</w:t>
      </w:r>
      <w:proofErr w:type="spellEnd"/>
      <w:r>
        <w:rPr>
          <w:rFonts w:ascii="Verdana" w:eastAsia="Times New Roman" w:hAnsi="Verdana" w:cs="Aptos"/>
          <w:lang w:eastAsia="nl-NL"/>
        </w:rPr>
        <w:t xml:space="preserve"> Excellency,</w:t>
      </w:r>
    </w:p>
    <w:p w14:paraId="0ECBA87B" w14:textId="77777777" w:rsidR="00045422" w:rsidRPr="0066771B" w:rsidRDefault="00045422" w:rsidP="00045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eastAsia="nl-NL"/>
        </w:rPr>
      </w:pPr>
    </w:p>
    <w:p w14:paraId="360B28F6" w14:textId="77777777" w:rsidR="00045422" w:rsidRDefault="00045422" w:rsidP="00045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r w:rsidRPr="0066771B">
        <w:rPr>
          <w:rFonts w:ascii="Verdana" w:eastAsia="Times New Roman" w:hAnsi="Verdana" w:cs="Aptos"/>
          <w:lang w:val="en-GB" w:eastAsia="nl-NL"/>
        </w:rPr>
        <w:t>I am deeply concerned about the conviction and imprisonment of journalist Zied El Heni. On 7 May 2026, he was sentenced to one year in prison after criticizing the authorities' handling of a journalist's case during a seminar. He later shared his comments through his independent media outlet, Tunisian Press, and on social media. He was arrested on 24 April 2026. Zied El Heni is imprisoned solely for peacefully exercising his right to freedom of expression.</w:t>
      </w:r>
    </w:p>
    <w:p w14:paraId="652F3AA2" w14:textId="77777777" w:rsidR="00045422" w:rsidRPr="0066771B" w:rsidRDefault="00045422" w:rsidP="00045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p>
    <w:p w14:paraId="5FE94DD0" w14:textId="77777777" w:rsidR="00045422" w:rsidRDefault="00045422" w:rsidP="00045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r w:rsidRPr="0066771B">
        <w:rPr>
          <w:rFonts w:ascii="Verdana" w:eastAsia="Times New Roman" w:hAnsi="Verdana" w:cs="Aptos"/>
          <w:lang w:val="en-GB" w:eastAsia="nl-NL"/>
        </w:rPr>
        <w:t>His conviction is based on Article 86 of Tunisia's Telecommunications Code, a provision that has long been used to prosecute individuals for criticizing the authorities. As a result, journalists, bloggers and activists face criminal prosecution simply for expressing their views.</w:t>
      </w:r>
    </w:p>
    <w:p w14:paraId="145B1329" w14:textId="77777777" w:rsidR="00045422" w:rsidRPr="0066771B" w:rsidRDefault="00045422" w:rsidP="00045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p>
    <w:p w14:paraId="04FAC345" w14:textId="77777777" w:rsidR="00045422" w:rsidRPr="0066771B" w:rsidRDefault="00045422" w:rsidP="00045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r w:rsidRPr="0066771B">
        <w:rPr>
          <w:rFonts w:ascii="Verdana" w:eastAsia="Times New Roman" w:hAnsi="Verdana" w:cs="Aptos"/>
          <w:lang w:val="en-GB" w:eastAsia="nl-NL"/>
        </w:rPr>
        <w:t>I urge you to immediately and unconditionally release Zied El Heni, quash his conviction, and end the use of criminal laws against those who peacefully express their views.</w:t>
      </w:r>
    </w:p>
    <w:p w14:paraId="2321EA76" w14:textId="77777777" w:rsidR="00045422" w:rsidRDefault="00045422" w:rsidP="00045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p>
    <w:p w14:paraId="672C73C7" w14:textId="77777777" w:rsidR="00045422" w:rsidRPr="0066771B" w:rsidRDefault="00045422" w:rsidP="00045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r w:rsidRPr="0066771B">
        <w:rPr>
          <w:rFonts w:ascii="Verdana" w:eastAsia="Times New Roman" w:hAnsi="Verdana" w:cs="Aptos"/>
          <w:lang w:val="en-GB" w:eastAsia="nl-NL"/>
        </w:rPr>
        <w:t>Yours sincerely,</w:t>
      </w:r>
    </w:p>
    <w:p w14:paraId="2F627B00" w14:textId="77777777" w:rsidR="00045422" w:rsidRDefault="00045422" w:rsidP="00045422">
      <w:pPr>
        <w:spacing w:after="0" w:line="360" w:lineRule="auto"/>
        <w:rPr>
          <w:rFonts w:ascii="Verdana" w:eastAsia="Times New Roman" w:hAnsi="Verdana" w:cs="Aptos"/>
          <w:kern w:val="0"/>
          <w:lang w:val="en-GB" w:eastAsia="nl-NL"/>
        </w:rPr>
      </w:pPr>
      <w:r>
        <w:rPr>
          <w:rFonts w:ascii="Verdana" w:eastAsia="Times New Roman" w:hAnsi="Verdana" w:cs="Aptos"/>
          <w:lang w:val="en-GB" w:eastAsia="nl-NL"/>
        </w:rPr>
        <w:t>…………………………</w:t>
      </w:r>
    </w:p>
    <w:p w14:paraId="70158371" w14:textId="77777777" w:rsidR="00045422" w:rsidRDefault="00045422" w:rsidP="00045422">
      <w:pPr>
        <w:spacing w:after="0" w:line="360" w:lineRule="auto"/>
        <w:rPr>
          <w:rFonts w:ascii="Verdana" w:eastAsia="Times New Roman" w:hAnsi="Verdana" w:cs="Aptos"/>
          <w:kern w:val="0"/>
          <w:lang w:val="en-GB" w:eastAsia="nl-NL"/>
        </w:rPr>
      </w:pPr>
      <w:r>
        <w:rPr>
          <w:rFonts w:ascii="Verdana" w:eastAsia="Times New Roman" w:hAnsi="Verdana" w:cs="Aptos"/>
          <w:lang w:val="en-GB" w:eastAsia="nl-NL"/>
        </w:rPr>
        <w:t>…………………………</w:t>
      </w:r>
    </w:p>
    <w:p w14:paraId="04607B18" w14:textId="77777777" w:rsidR="00045422" w:rsidRPr="007C76CE" w:rsidRDefault="00045422" w:rsidP="00045422">
      <w:pPr>
        <w:spacing w:after="0" w:line="360" w:lineRule="auto"/>
        <w:rPr>
          <w:rFonts w:ascii="Verdana" w:eastAsia="Times New Roman" w:hAnsi="Verdana" w:cs="Aptos"/>
          <w:lang w:val="en-GB" w:eastAsia="nl-NL"/>
        </w:rPr>
      </w:pPr>
      <w:r>
        <w:rPr>
          <w:rFonts w:ascii="Verdana" w:eastAsia="Times New Roman" w:hAnsi="Verdana" w:cs="Aptos"/>
          <w:lang w:val="en-GB" w:eastAsia="nl-NL"/>
        </w:rPr>
        <w:t>…………………………</w:t>
      </w:r>
    </w:p>
    <w:p w14:paraId="5F2A975C" w14:textId="77777777" w:rsidR="00045422" w:rsidRPr="00045422" w:rsidRDefault="00045422" w:rsidP="00045422">
      <w:pPr>
        <w:rPr>
          <w:b/>
          <w:bCs/>
          <w:sz w:val="32"/>
          <w:szCs w:val="32"/>
        </w:rPr>
      </w:pPr>
      <w:r w:rsidRPr="00045422">
        <w:rPr>
          <w:b/>
          <w:bCs/>
          <w:noProof/>
          <w:sz w:val="32"/>
          <w:szCs w:val="32"/>
        </w:rPr>
        <w:lastRenderedPageBreak/>
        <w:drawing>
          <wp:anchor distT="0" distB="0" distL="114300" distR="114300" simplePos="0" relativeHeight="251661312" behindDoc="0" locked="0" layoutInCell="1" allowOverlap="1" wp14:anchorId="3A6550F1" wp14:editId="5BDF078A">
            <wp:simplePos x="0" y="0"/>
            <wp:positionH relativeFrom="column">
              <wp:posOffset>1905</wp:posOffset>
            </wp:positionH>
            <wp:positionV relativeFrom="paragraph">
              <wp:posOffset>1905</wp:posOffset>
            </wp:positionV>
            <wp:extent cx="4188622" cy="2045226"/>
            <wp:effectExtent l="0" t="0" r="2540" b="0"/>
            <wp:wrapSquare wrapText="bothSides"/>
            <wp:docPr id="92760662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88622" cy="2045226"/>
                    </a:xfrm>
                    <a:prstGeom prst="rect">
                      <a:avLst/>
                    </a:prstGeom>
                    <a:noFill/>
                  </pic:spPr>
                </pic:pic>
              </a:graphicData>
            </a:graphic>
            <wp14:sizeRelH relativeFrom="page">
              <wp14:pctWidth>0</wp14:pctWidth>
            </wp14:sizeRelH>
            <wp14:sizeRelV relativeFrom="page">
              <wp14:pctHeight>0</wp14:pctHeight>
            </wp14:sizeRelV>
          </wp:anchor>
        </w:drawing>
      </w:r>
      <w:r w:rsidRPr="00045422">
        <w:rPr>
          <w:b/>
          <w:bCs/>
          <w:sz w:val="32"/>
          <w:szCs w:val="32"/>
        </w:rPr>
        <w:t>Angola: activist al jaar vast zonder aanklacht</w:t>
      </w:r>
    </w:p>
    <w:p w14:paraId="7FFD7D49" w14:textId="77777777" w:rsidR="00045422" w:rsidRPr="00045422" w:rsidRDefault="00045422" w:rsidP="00045422">
      <w:r w:rsidRPr="00045422">
        <w:t xml:space="preserve">In juli vorig jaar maakte de 34-jarige Angolese activist </w:t>
      </w:r>
      <w:proofErr w:type="spellStart"/>
      <w:r w:rsidRPr="00045422">
        <w:t>Serrote</w:t>
      </w:r>
      <w:proofErr w:type="spellEnd"/>
      <w:r w:rsidRPr="00045422">
        <w:t xml:space="preserve"> José de Oliveira (ook bekend als Generaal </w:t>
      </w:r>
      <w:proofErr w:type="spellStart"/>
      <w:r w:rsidRPr="00045422">
        <w:t>Nila</w:t>
      </w:r>
      <w:proofErr w:type="spellEnd"/>
      <w:r w:rsidRPr="00045422">
        <w:t xml:space="preserve">) een live videoverslag van een protest tegen de hoge brandstofprijzen. Het protest werd met geweld neergeslagen. Agenten van de veiligheidsdienst kwamen op </w:t>
      </w:r>
      <w:proofErr w:type="spellStart"/>
      <w:r w:rsidRPr="00045422">
        <w:t>Serrote</w:t>
      </w:r>
      <w:proofErr w:type="spellEnd"/>
      <w:r w:rsidRPr="00045422">
        <w:t xml:space="preserve"> af en schoten hem in zijn been. Na een kort ziekenhuisbezoek nam de politie hem mee naar een commandocentrum. Een jaar later zit hij nog altijd vast, zonder aanklacht.</w:t>
      </w:r>
    </w:p>
    <w:p w14:paraId="3ABC43B2" w14:textId="77777777" w:rsidR="00045422" w:rsidRPr="00045422" w:rsidRDefault="00045422" w:rsidP="00045422">
      <w:pPr>
        <w:rPr>
          <w:b/>
          <w:bCs/>
        </w:rPr>
      </w:pPr>
      <w:r w:rsidRPr="00045422">
        <w:rPr>
          <w:b/>
          <w:bCs/>
        </w:rPr>
        <w:t>Geen aanklacht of bewijs</w:t>
      </w:r>
    </w:p>
    <w:p w14:paraId="637DC5F9" w14:textId="77777777" w:rsidR="00045422" w:rsidRPr="00045422" w:rsidRDefault="00045422" w:rsidP="00045422">
      <w:proofErr w:type="spellStart"/>
      <w:r w:rsidRPr="00045422">
        <w:t>Serrote</w:t>
      </w:r>
      <w:proofErr w:type="spellEnd"/>
      <w:r w:rsidRPr="00045422">
        <w:t xml:space="preserve"> verkoopt boeken in een kraampje op straat én is leider van de UNTRA-beweging. Hij spreekt zich vaak uit over onrecht in Angola. Hij organiseert vreedzame demonstraties en zet zich in voor de vrijlating van activisten die vastzitten vanwege hun werk of overtuigingen.</w:t>
      </w:r>
    </w:p>
    <w:p w14:paraId="6B20D824" w14:textId="77777777" w:rsidR="00045422" w:rsidRPr="00045422" w:rsidRDefault="00045422" w:rsidP="00045422">
      <w:r w:rsidRPr="00045422">
        <w:t>Mogelijk wordt hij beschuldigd op grond van de Vandalismewet, een wet die wordt gebruikt om activisten het zwijgen op te leggen. Tot nu toe is er geen enkel bewijs tegen hem gepresenteerd.</w:t>
      </w:r>
    </w:p>
    <w:p w14:paraId="6610D27D" w14:textId="77777777" w:rsidR="00045422" w:rsidRPr="00045422" w:rsidRDefault="00045422" w:rsidP="00045422">
      <w:pPr>
        <w:rPr>
          <w:b/>
          <w:bCs/>
        </w:rPr>
      </w:pPr>
      <w:r w:rsidRPr="00045422">
        <w:rPr>
          <w:b/>
          <w:bCs/>
        </w:rPr>
        <w:t>Wat kun jij doen?</w:t>
      </w:r>
    </w:p>
    <w:p w14:paraId="2E67F787" w14:textId="77777777" w:rsidR="00045422" w:rsidRPr="00045422" w:rsidRDefault="00045422" w:rsidP="00045422">
      <w:r w:rsidRPr="00045422">
        <w:t xml:space="preserve">Schrijf vóór 1 oktober 2026 een brief naar de autoriteiten van Angola. Roep hen op om </w:t>
      </w:r>
      <w:proofErr w:type="spellStart"/>
      <w:r w:rsidRPr="00045422">
        <w:t>Serrote</w:t>
      </w:r>
      <w:proofErr w:type="spellEnd"/>
      <w:r w:rsidRPr="00045422">
        <w:t xml:space="preserve"> José de Oliveira vrij te laten.</w:t>
      </w:r>
    </w:p>
    <w:p w14:paraId="658FC205" w14:textId="77777777" w:rsidR="00045422" w:rsidRPr="00045422" w:rsidRDefault="00045422" w:rsidP="00045422">
      <w:pPr>
        <w:rPr>
          <w:i/>
          <w:iCs/>
        </w:rPr>
      </w:pPr>
      <w:r w:rsidRPr="00045422">
        <w:rPr>
          <w:i/>
          <w:iCs/>
        </w:rPr>
        <w:t xml:space="preserve">Het is de bedoeling dat u zowel naar de overheid als naar de ambassade een brief stuurt. De ambassade moet deze brieven doorzenden waardoor de boodschap tweemaal aankomt. Frankeren voor alle landen behalve Nederland met een zegel Internationaal 1. </w:t>
      </w:r>
    </w:p>
    <w:p w14:paraId="57131AB3" w14:textId="77777777" w:rsidR="00045422" w:rsidRPr="00045422" w:rsidRDefault="00045422" w:rsidP="00045422">
      <w:pPr>
        <w:rPr>
          <w:b/>
          <w:bCs/>
          <w:sz w:val="28"/>
          <w:szCs w:val="28"/>
        </w:rPr>
      </w:pPr>
      <w:r w:rsidRPr="00045422">
        <w:rPr>
          <w:b/>
          <w:bCs/>
          <w:sz w:val="28"/>
          <w:szCs w:val="28"/>
        </w:rPr>
        <w:t>Goed nieuws:</w:t>
      </w:r>
    </w:p>
    <w:p w14:paraId="12F4198D" w14:textId="77777777" w:rsidR="00045422" w:rsidRPr="00045422" w:rsidRDefault="00045422" w:rsidP="00045422">
      <w:r w:rsidRPr="00045422">
        <w:t xml:space="preserve">De 16-jarige Jonathan </w:t>
      </w:r>
      <w:proofErr w:type="spellStart"/>
      <w:r w:rsidRPr="00045422">
        <w:t>Muir</w:t>
      </w:r>
      <w:proofErr w:type="spellEnd"/>
      <w:r w:rsidRPr="00045422">
        <w:t xml:space="preserve"> Burgos uit Cuba is na drie maanden vrijgelaten uit de gevangenis, waar hij vastzat vanwege zijn deelname aan protesten tegen stroomuitval en voedseltekorten. </w:t>
      </w:r>
    </w:p>
    <w:p w14:paraId="3984E581" w14:textId="6032889C" w:rsidR="00045422" w:rsidRDefault="00045422" w:rsidP="00045422">
      <w:r w:rsidRPr="00045422">
        <w:t>Tijdens zijn detentie in een gevangenis voor volwassenen verslechterde zijn gezondheid doordat hij niet de juiste medische zorg kreeg. Hoewel hij weer vrij is, loopt zijn strafzaak waarschijnlijk nog en gelden er beperkingen voor hem en zijn familie. Amnesty International eist dat Jonathan volledig en onvoorwaardelijk wordt vrijgelaten en dat alle willekeurige beperkingen worden opgeheven. Zijn zaak laat zien hoe de Cubaanse autoriteiten protesten en kritiek blijven onderdrukken</w:t>
      </w:r>
      <w:r>
        <w:t>.</w:t>
      </w:r>
    </w:p>
    <w:p w14:paraId="29362804" w14:textId="77777777" w:rsidR="00045422" w:rsidRDefault="00045422" w:rsidP="00045422"/>
    <w:p w14:paraId="1D64FA8F" w14:textId="77777777" w:rsidR="00045422" w:rsidRDefault="00045422" w:rsidP="00045422"/>
    <w:p w14:paraId="2F62E157" w14:textId="77777777" w:rsidR="00045422" w:rsidRDefault="00045422" w:rsidP="00045422"/>
    <w:p w14:paraId="5AA17901" w14:textId="77777777" w:rsidR="00045422" w:rsidRDefault="00045422" w:rsidP="00045422"/>
    <w:p w14:paraId="05857F90" w14:textId="77777777" w:rsidR="00045422" w:rsidRDefault="00045422" w:rsidP="00045422"/>
    <w:p w14:paraId="33075447" w14:textId="77777777" w:rsidR="00045422" w:rsidRPr="00045422" w:rsidRDefault="00045422" w:rsidP="00045422">
      <w:pPr>
        <w:rPr>
          <w:rFonts w:ascii="Verdana" w:hAnsi="Verdana"/>
        </w:rPr>
      </w:pPr>
      <w:proofErr w:type="spellStart"/>
      <w:r w:rsidRPr="00045422">
        <w:rPr>
          <w:rFonts w:ascii="Verdana" w:hAnsi="Verdana"/>
        </w:rPr>
        <w:lastRenderedPageBreak/>
        <w:t>To</w:t>
      </w:r>
      <w:proofErr w:type="spellEnd"/>
      <w:r w:rsidRPr="00045422">
        <w:rPr>
          <w:rFonts w:ascii="Verdana" w:hAnsi="Verdana"/>
        </w:rPr>
        <w:t xml:space="preserve">: President João Manuel </w:t>
      </w:r>
      <w:proofErr w:type="spellStart"/>
      <w:r w:rsidRPr="00045422">
        <w:rPr>
          <w:rFonts w:ascii="Verdana" w:hAnsi="Verdana"/>
        </w:rPr>
        <w:t>Gonçalves</w:t>
      </w:r>
      <w:proofErr w:type="spellEnd"/>
      <w:r w:rsidRPr="00045422">
        <w:rPr>
          <w:rFonts w:ascii="Verdana" w:hAnsi="Verdana"/>
        </w:rPr>
        <w:t xml:space="preserve"> </w:t>
      </w:r>
      <w:proofErr w:type="spellStart"/>
      <w:r w:rsidRPr="00045422">
        <w:rPr>
          <w:rFonts w:ascii="Verdana" w:hAnsi="Verdana"/>
        </w:rPr>
        <w:t>Lourenço</w:t>
      </w:r>
      <w:proofErr w:type="spellEnd"/>
    </w:p>
    <w:p w14:paraId="2F5D0876" w14:textId="67D8612E" w:rsidR="00045422" w:rsidRPr="00045422" w:rsidRDefault="00045422" w:rsidP="00045422">
      <w:pPr>
        <w:rPr>
          <w:rFonts w:ascii="Verdana" w:hAnsi="Verdana"/>
        </w:rPr>
      </w:pPr>
      <w:r w:rsidRPr="00045422">
        <w:rPr>
          <w:rFonts w:ascii="Verdana" w:hAnsi="Verdana"/>
        </w:rPr>
        <w:t xml:space="preserve">President of </w:t>
      </w:r>
      <w:proofErr w:type="spellStart"/>
      <w:r w:rsidRPr="00045422">
        <w:rPr>
          <w:rFonts w:ascii="Verdana" w:hAnsi="Verdana"/>
        </w:rPr>
        <w:t>the</w:t>
      </w:r>
      <w:proofErr w:type="spellEnd"/>
      <w:r w:rsidRPr="00045422">
        <w:rPr>
          <w:rFonts w:ascii="Verdana" w:hAnsi="Verdana"/>
        </w:rPr>
        <w:t xml:space="preserve"> </w:t>
      </w:r>
      <w:proofErr w:type="spellStart"/>
      <w:r w:rsidRPr="00045422">
        <w:rPr>
          <w:rFonts w:ascii="Verdana" w:hAnsi="Verdana"/>
        </w:rPr>
        <w:t>Republic</w:t>
      </w:r>
      <w:proofErr w:type="spellEnd"/>
      <w:r w:rsidRPr="00045422">
        <w:rPr>
          <w:rFonts w:ascii="Verdana" w:hAnsi="Verdana"/>
        </w:rPr>
        <w:t xml:space="preserve"> of Angola, </w:t>
      </w:r>
      <w:proofErr w:type="spellStart"/>
      <w:r w:rsidRPr="00045422">
        <w:rPr>
          <w:rFonts w:ascii="Verdana" w:hAnsi="Verdana"/>
        </w:rPr>
        <w:t>Palácio</w:t>
      </w:r>
      <w:proofErr w:type="spellEnd"/>
      <w:r w:rsidRPr="00045422">
        <w:rPr>
          <w:rFonts w:ascii="Verdana" w:hAnsi="Verdana"/>
        </w:rPr>
        <w:t xml:space="preserve"> </w:t>
      </w:r>
      <w:proofErr w:type="spellStart"/>
      <w:r w:rsidRPr="00045422">
        <w:rPr>
          <w:rFonts w:ascii="Verdana" w:hAnsi="Verdana"/>
        </w:rPr>
        <w:t>Presidencial</w:t>
      </w:r>
      <w:proofErr w:type="spellEnd"/>
    </w:p>
    <w:p w14:paraId="1F1A6612" w14:textId="77777777" w:rsidR="00045422" w:rsidRPr="00045422" w:rsidRDefault="00045422" w:rsidP="00045422">
      <w:pPr>
        <w:rPr>
          <w:rFonts w:ascii="Verdana" w:hAnsi="Verdana"/>
        </w:rPr>
      </w:pPr>
      <w:proofErr w:type="spellStart"/>
      <w:r w:rsidRPr="00045422">
        <w:rPr>
          <w:rFonts w:ascii="Verdana" w:hAnsi="Verdana"/>
        </w:rPr>
        <w:t>Rua</w:t>
      </w:r>
      <w:proofErr w:type="spellEnd"/>
      <w:r w:rsidRPr="00045422">
        <w:rPr>
          <w:rFonts w:ascii="Verdana" w:hAnsi="Verdana"/>
        </w:rPr>
        <w:t xml:space="preserve"> 17 de </w:t>
      </w:r>
      <w:proofErr w:type="spellStart"/>
      <w:r w:rsidRPr="00045422">
        <w:rPr>
          <w:rFonts w:ascii="Verdana" w:hAnsi="Verdana"/>
        </w:rPr>
        <w:t>Setembro</w:t>
      </w:r>
      <w:proofErr w:type="spellEnd"/>
      <w:r w:rsidRPr="00045422">
        <w:rPr>
          <w:rFonts w:ascii="Verdana" w:hAnsi="Verdana"/>
        </w:rPr>
        <w:t xml:space="preserve"> </w:t>
      </w:r>
    </w:p>
    <w:p w14:paraId="52CA73CA" w14:textId="77777777" w:rsidR="00045422" w:rsidRPr="00045422" w:rsidRDefault="00045422" w:rsidP="00045422">
      <w:pPr>
        <w:rPr>
          <w:rFonts w:ascii="Verdana" w:hAnsi="Verdana"/>
        </w:rPr>
      </w:pPr>
      <w:proofErr w:type="spellStart"/>
      <w:r w:rsidRPr="00045422">
        <w:rPr>
          <w:rFonts w:ascii="Verdana" w:hAnsi="Verdana"/>
        </w:rPr>
        <w:t>Cidade</w:t>
      </w:r>
      <w:proofErr w:type="spellEnd"/>
      <w:r w:rsidRPr="00045422">
        <w:rPr>
          <w:rFonts w:ascii="Verdana" w:hAnsi="Verdana"/>
        </w:rPr>
        <w:t xml:space="preserve"> Alta, Luanda, Angola </w:t>
      </w:r>
    </w:p>
    <w:p w14:paraId="3BC8EF83" w14:textId="77777777" w:rsidR="00045422" w:rsidRPr="00045422" w:rsidRDefault="00045422" w:rsidP="00045422">
      <w:pPr>
        <w:rPr>
          <w:rFonts w:ascii="Verdana" w:hAnsi="Verdana"/>
          <w:lang w:val="de-DE"/>
        </w:rPr>
      </w:pPr>
      <w:proofErr w:type="spellStart"/>
      <w:r w:rsidRPr="00045422">
        <w:rPr>
          <w:rFonts w:ascii="Verdana" w:hAnsi="Verdana"/>
          <w:lang w:val="de-DE"/>
        </w:rPr>
        <w:t>E-mail</w:t>
      </w:r>
      <w:proofErr w:type="spellEnd"/>
      <w:r w:rsidRPr="00045422">
        <w:rPr>
          <w:rFonts w:ascii="Verdana" w:hAnsi="Verdana"/>
          <w:lang w:val="de-DE"/>
        </w:rPr>
        <w:t>: secretariageral@oapr.gov.ao</w:t>
      </w:r>
    </w:p>
    <w:p w14:paraId="26995A58" w14:textId="77777777" w:rsidR="00045422" w:rsidRPr="00045422" w:rsidRDefault="00045422" w:rsidP="00045422">
      <w:pPr>
        <w:rPr>
          <w:rFonts w:ascii="Verdana" w:hAnsi="Verdana"/>
          <w:lang w:val="de-DE"/>
        </w:rPr>
      </w:pPr>
    </w:p>
    <w:p w14:paraId="642BAF11" w14:textId="77777777" w:rsidR="00045422" w:rsidRPr="00045422" w:rsidRDefault="00045422" w:rsidP="00045422">
      <w:pPr>
        <w:rPr>
          <w:rFonts w:ascii="Verdana" w:hAnsi="Verdana"/>
        </w:rPr>
      </w:pPr>
      <w:proofErr w:type="spellStart"/>
      <w:r w:rsidRPr="00045422">
        <w:rPr>
          <w:rFonts w:ascii="Verdana" w:hAnsi="Verdana"/>
        </w:rPr>
        <w:t>To</w:t>
      </w:r>
      <w:proofErr w:type="spellEnd"/>
      <w:r w:rsidRPr="00045422">
        <w:rPr>
          <w:rFonts w:ascii="Verdana" w:hAnsi="Verdana"/>
        </w:rPr>
        <w:t xml:space="preserve">: Minister of </w:t>
      </w:r>
      <w:proofErr w:type="spellStart"/>
      <w:r w:rsidRPr="00045422">
        <w:rPr>
          <w:rFonts w:ascii="Verdana" w:hAnsi="Verdana"/>
        </w:rPr>
        <w:t>Justice</w:t>
      </w:r>
      <w:proofErr w:type="spellEnd"/>
      <w:r w:rsidRPr="00045422">
        <w:rPr>
          <w:rFonts w:ascii="Verdana" w:hAnsi="Verdana"/>
        </w:rPr>
        <w:t xml:space="preserve"> </w:t>
      </w:r>
      <w:proofErr w:type="spellStart"/>
      <w:r w:rsidRPr="00045422">
        <w:rPr>
          <w:rFonts w:ascii="Verdana" w:hAnsi="Verdana"/>
        </w:rPr>
        <w:t>and</w:t>
      </w:r>
      <w:proofErr w:type="spellEnd"/>
      <w:r w:rsidRPr="00045422">
        <w:rPr>
          <w:rFonts w:ascii="Verdana" w:hAnsi="Verdana"/>
        </w:rPr>
        <w:t xml:space="preserve"> Human </w:t>
      </w:r>
      <w:proofErr w:type="spellStart"/>
      <w:r w:rsidRPr="00045422">
        <w:rPr>
          <w:rFonts w:ascii="Verdana" w:hAnsi="Verdana"/>
        </w:rPr>
        <w:t>Rights</w:t>
      </w:r>
      <w:proofErr w:type="spellEnd"/>
      <w:r w:rsidRPr="00045422">
        <w:rPr>
          <w:rFonts w:ascii="Verdana" w:hAnsi="Verdana"/>
        </w:rPr>
        <w:t xml:space="preserve"> </w:t>
      </w:r>
    </w:p>
    <w:p w14:paraId="7AE81BDA" w14:textId="77777777" w:rsidR="00045422" w:rsidRPr="00045422" w:rsidRDefault="00045422" w:rsidP="00045422">
      <w:pPr>
        <w:rPr>
          <w:rFonts w:ascii="Verdana" w:hAnsi="Verdana"/>
          <w:lang w:val="de-DE"/>
        </w:rPr>
      </w:pPr>
      <w:r w:rsidRPr="00045422">
        <w:rPr>
          <w:rFonts w:ascii="Verdana" w:hAnsi="Verdana"/>
          <w:lang w:val="de-DE"/>
        </w:rPr>
        <w:t xml:space="preserve">Marcy Cláudio Lopes </w:t>
      </w:r>
    </w:p>
    <w:p w14:paraId="358183FD" w14:textId="77777777" w:rsidR="00045422" w:rsidRPr="00045422" w:rsidRDefault="00045422" w:rsidP="00045422">
      <w:pPr>
        <w:rPr>
          <w:rFonts w:ascii="Verdana" w:hAnsi="Verdana"/>
          <w:lang w:val="de-DE"/>
        </w:rPr>
      </w:pPr>
      <w:proofErr w:type="spellStart"/>
      <w:r w:rsidRPr="00045422">
        <w:rPr>
          <w:rFonts w:ascii="Verdana" w:hAnsi="Verdana"/>
          <w:lang w:val="de-DE"/>
        </w:rPr>
        <w:t>Casarão</w:t>
      </w:r>
      <w:proofErr w:type="spellEnd"/>
      <w:r w:rsidRPr="00045422">
        <w:rPr>
          <w:rFonts w:ascii="Verdana" w:hAnsi="Verdana"/>
          <w:lang w:val="de-DE"/>
        </w:rPr>
        <w:t xml:space="preserve"> da </w:t>
      </w:r>
      <w:proofErr w:type="spellStart"/>
      <w:r w:rsidRPr="00045422">
        <w:rPr>
          <w:rFonts w:ascii="Verdana" w:hAnsi="Verdana"/>
          <w:lang w:val="de-DE"/>
        </w:rPr>
        <w:t>Justiça</w:t>
      </w:r>
      <w:proofErr w:type="spellEnd"/>
    </w:p>
    <w:p w14:paraId="44B15C3F" w14:textId="77777777" w:rsidR="00045422" w:rsidRPr="00045422" w:rsidRDefault="00045422" w:rsidP="00045422">
      <w:pPr>
        <w:rPr>
          <w:rFonts w:ascii="Verdana" w:hAnsi="Verdana"/>
        </w:rPr>
      </w:pPr>
      <w:proofErr w:type="spellStart"/>
      <w:r w:rsidRPr="00045422">
        <w:rPr>
          <w:rFonts w:ascii="Verdana" w:hAnsi="Verdana"/>
        </w:rPr>
        <w:t>Rua</w:t>
      </w:r>
      <w:proofErr w:type="spellEnd"/>
      <w:r w:rsidRPr="00045422">
        <w:rPr>
          <w:rFonts w:ascii="Verdana" w:hAnsi="Verdana"/>
        </w:rPr>
        <w:t xml:space="preserve"> 17 de </w:t>
      </w:r>
      <w:proofErr w:type="spellStart"/>
      <w:r w:rsidRPr="00045422">
        <w:rPr>
          <w:rFonts w:ascii="Verdana" w:hAnsi="Verdana"/>
        </w:rPr>
        <w:t>Setembro</w:t>
      </w:r>
      <w:proofErr w:type="spellEnd"/>
    </w:p>
    <w:p w14:paraId="632CC6D5" w14:textId="77777777" w:rsidR="00045422" w:rsidRPr="00045422" w:rsidRDefault="00045422" w:rsidP="00045422">
      <w:pPr>
        <w:rPr>
          <w:rFonts w:ascii="Verdana" w:hAnsi="Verdana"/>
        </w:rPr>
      </w:pPr>
      <w:proofErr w:type="spellStart"/>
      <w:r w:rsidRPr="00045422">
        <w:rPr>
          <w:rFonts w:ascii="Verdana" w:hAnsi="Verdana"/>
        </w:rPr>
        <w:t>Ingombota</w:t>
      </w:r>
      <w:proofErr w:type="spellEnd"/>
      <w:r w:rsidRPr="00045422">
        <w:rPr>
          <w:rFonts w:ascii="Verdana" w:hAnsi="Verdana"/>
        </w:rPr>
        <w:t>, Luanda, Angola</w:t>
      </w:r>
    </w:p>
    <w:p w14:paraId="47D4D370" w14:textId="1465B1F1" w:rsidR="00045422" w:rsidRPr="00045422" w:rsidRDefault="00045422" w:rsidP="00045422">
      <w:pPr>
        <w:rPr>
          <w:rFonts w:ascii="Verdana" w:hAnsi="Verdana"/>
          <w:lang w:val="de-DE"/>
        </w:rPr>
      </w:pPr>
      <w:proofErr w:type="spellStart"/>
      <w:r w:rsidRPr="00045422">
        <w:rPr>
          <w:rFonts w:ascii="Verdana" w:hAnsi="Verdana"/>
          <w:lang w:val="de-DE"/>
        </w:rPr>
        <w:t>E-mail</w:t>
      </w:r>
      <w:proofErr w:type="spellEnd"/>
      <w:r w:rsidRPr="00045422">
        <w:rPr>
          <w:rFonts w:ascii="Verdana" w:hAnsi="Verdana"/>
          <w:lang w:val="de-DE"/>
        </w:rPr>
        <w:t xml:space="preserve">: dndh.mjdh.angola@gmail.com / </w:t>
      </w:r>
      <w:hyperlink r:id="rId6" w:history="1">
        <w:r w:rsidRPr="00045422">
          <w:rPr>
            <w:rStyle w:val="Hyperlink"/>
            <w:rFonts w:ascii="Verdana" w:hAnsi="Verdana"/>
            <w:lang w:val="de-DE"/>
          </w:rPr>
          <w:t>geral@minjusdh.gov.a</w:t>
        </w:r>
      </w:hyperlink>
    </w:p>
    <w:p w14:paraId="0AC056D5" w14:textId="77777777" w:rsidR="00045422" w:rsidRPr="00045422" w:rsidRDefault="00045422" w:rsidP="00045422">
      <w:pPr>
        <w:rPr>
          <w:rFonts w:ascii="Verdana" w:hAnsi="Verdana"/>
          <w:lang w:val="de-DE"/>
        </w:rPr>
      </w:pPr>
    </w:p>
    <w:p w14:paraId="4AC04568" w14:textId="77777777" w:rsidR="00045422" w:rsidRPr="00045422" w:rsidRDefault="00045422" w:rsidP="00045422">
      <w:pPr>
        <w:rPr>
          <w:rFonts w:ascii="Verdana" w:hAnsi="Verdana"/>
          <w:lang w:val="de-DE"/>
        </w:rPr>
      </w:pPr>
      <w:r w:rsidRPr="00045422">
        <w:rPr>
          <w:rFonts w:ascii="Verdana" w:hAnsi="Verdana"/>
          <w:lang w:val="de-DE"/>
        </w:rPr>
        <w:t xml:space="preserve">Copy to: H.E. </w:t>
      </w:r>
      <w:proofErr w:type="spellStart"/>
      <w:r w:rsidRPr="00045422">
        <w:rPr>
          <w:rFonts w:ascii="Verdana" w:hAnsi="Verdana"/>
          <w:lang w:val="de-DE"/>
        </w:rPr>
        <w:t>Mrs.</w:t>
      </w:r>
      <w:proofErr w:type="spellEnd"/>
      <w:r w:rsidRPr="00045422">
        <w:rPr>
          <w:rFonts w:ascii="Verdana" w:hAnsi="Verdana"/>
          <w:lang w:val="de-DE"/>
        </w:rPr>
        <w:t xml:space="preserve"> Lizeth N. </w:t>
      </w:r>
      <w:proofErr w:type="spellStart"/>
      <w:r w:rsidRPr="00045422">
        <w:rPr>
          <w:rFonts w:ascii="Verdana" w:hAnsi="Verdana"/>
          <w:lang w:val="de-DE"/>
        </w:rPr>
        <w:t>Satumbo</w:t>
      </w:r>
      <w:proofErr w:type="spellEnd"/>
      <w:r w:rsidRPr="00045422">
        <w:rPr>
          <w:rFonts w:ascii="Verdana" w:hAnsi="Verdana"/>
          <w:lang w:val="de-DE"/>
        </w:rPr>
        <w:t xml:space="preserve"> Pena</w:t>
      </w:r>
    </w:p>
    <w:p w14:paraId="4D3378D4" w14:textId="77777777" w:rsidR="00045422" w:rsidRPr="00045422" w:rsidRDefault="00045422" w:rsidP="00045422">
      <w:pPr>
        <w:rPr>
          <w:rFonts w:ascii="Verdana" w:hAnsi="Verdana"/>
        </w:rPr>
      </w:pPr>
      <w:proofErr w:type="spellStart"/>
      <w:r w:rsidRPr="00045422">
        <w:rPr>
          <w:rFonts w:ascii="Verdana" w:hAnsi="Verdana"/>
        </w:rPr>
        <w:t>Embassy</w:t>
      </w:r>
      <w:proofErr w:type="spellEnd"/>
      <w:r w:rsidRPr="00045422">
        <w:rPr>
          <w:rFonts w:ascii="Verdana" w:hAnsi="Verdana"/>
        </w:rPr>
        <w:t xml:space="preserve"> of </w:t>
      </w:r>
      <w:proofErr w:type="spellStart"/>
      <w:r w:rsidRPr="00045422">
        <w:rPr>
          <w:rFonts w:ascii="Verdana" w:hAnsi="Verdana"/>
        </w:rPr>
        <w:t>the</w:t>
      </w:r>
      <w:proofErr w:type="spellEnd"/>
      <w:r w:rsidRPr="00045422">
        <w:rPr>
          <w:rFonts w:ascii="Verdana" w:hAnsi="Verdana"/>
        </w:rPr>
        <w:t xml:space="preserve"> </w:t>
      </w:r>
      <w:proofErr w:type="spellStart"/>
      <w:r w:rsidRPr="00045422">
        <w:rPr>
          <w:rFonts w:ascii="Verdana" w:hAnsi="Verdana"/>
        </w:rPr>
        <w:t>Republic</w:t>
      </w:r>
      <w:proofErr w:type="spellEnd"/>
      <w:r w:rsidRPr="00045422">
        <w:rPr>
          <w:rFonts w:ascii="Verdana" w:hAnsi="Verdana"/>
        </w:rPr>
        <w:t xml:space="preserve"> of Angola</w:t>
      </w:r>
    </w:p>
    <w:p w14:paraId="4AAF32E2" w14:textId="77777777" w:rsidR="00045422" w:rsidRPr="00045422" w:rsidRDefault="00045422" w:rsidP="00045422">
      <w:pPr>
        <w:rPr>
          <w:rFonts w:ascii="Verdana" w:hAnsi="Verdana"/>
        </w:rPr>
      </w:pPr>
      <w:r w:rsidRPr="00045422">
        <w:rPr>
          <w:rFonts w:ascii="Verdana" w:hAnsi="Verdana"/>
        </w:rPr>
        <w:t xml:space="preserve">Groot </w:t>
      </w:r>
      <w:proofErr w:type="spellStart"/>
      <w:r w:rsidRPr="00045422">
        <w:rPr>
          <w:rFonts w:ascii="Verdana" w:hAnsi="Verdana"/>
        </w:rPr>
        <w:t>Hertoginnelaan</w:t>
      </w:r>
      <w:proofErr w:type="spellEnd"/>
      <w:r w:rsidRPr="00045422">
        <w:rPr>
          <w:rFonts w:ascii="Verdana" w:hAnsi="Verdana"/>
        </w:rPr>
        <w:t xml:space="preserve"> 16, 2517 EG Den Haag</w:t>
      </w:r>
    </w:p>
    <w:p w14:paraId="3E3FE816" w14:textId="77777777" w:rsidR="00045422" w:rsidRPr="00045422" w:rsidRDefault="00045422" w:rsidP="00045422">
      <w:pPr>
        <w:rPr>
          <w:rFonts w:ascii="Verdana" w:hAnsi="Verdana"/>
        </w:rPr>
      </w:pPr>
      <w:r w:rsidRPr="00045422">
        <w:rPr>
          <w:rFonts w:ascii="Verdana" w:hAnsi="Verdana"/>
        </w:rPr>
        <w:t>E-mail: info@angola-embassy.nl</w:t>
      </w:r>
    </w:p>
    <w:p w14:paraId="34B7619E" w14:textId="77777777" w:rsidR="00045422" w:rsidRPr="00045422" w:rsidRDefault="00045422" w:rsidP="00045422">
      <w:pPr>
        <w:rPr>
          <w:rFonts w:ascii="Verdana" w:hAnsi="Verdana"/>
        </w:rPr>
      </w:pPr>
    </w:p>
    <w:p w14:paraId="7A28CB21" w14:textId="77777777" w:rsidR="00045422" w:rsidRPr="00045422" w:rsidRDefault="00045422" w:rsidP="00045422">
      <w:pPr>
        <w:rPr>
          <w:rFonts w:ascii="Verdana" w:hAnsi="Verdana"/>
        </w:rPr>
      </w:pPr>
      <w:r w:rsidRPr="00045422">
        <w:rPr>
          <w:rFonts w:ascii="Verdana" w:hAnsi="Verdana"/>
        </w:rPr>
        <w:t>Driebergen-Rijsenburg, …………………</w:t>
      </w:r>
    </w:p>
    <w:p w14:paraId="0A059DF0" w14:textId="77777777" w:rsidR="00045422" w:rsidRPr="00045422" w:rsidRDefault="00045422" w:rsidP="00045422">
      <w:pPr>
        <w:rPr>
          <w:rFonts w:ascii="Verdana" w:hAnsi="Verdana"/>
        </w:rPr>
      </w:pPr>
      <w:r w:rsidRPr="00045422">
        <w:rPr>
          <w:rFonts w:ascii="Verdana" w:hAnsi="Verdana"/>
        </w:rPr>
        <w:t xml:space="preserve">            </w:t>
      </w:r>
    </w:p>
    <w:p w14:paraId="1488B7DD" w14:textId="77777777" w:rsidR="00045422" w:rsidRPr="00045422" w:rsidRDefault="00045422" w:rsidP="00045422">
      <w:pPr>
        <w:rPr>
          <w:rFonts w:ascii="Verdana" w:hAnsi="Verdana"/>
        </w:rPr>
      </w:pPr>
      <w:proofErr w:type="spellStart"/>
      <w:r w:rsidRPr="00045422">
        <w:rPr>
          <w:rFonts w:ascii="Verdana" w:hAnsi="Verdana"/>
        </w:rPr>
        <w:t>Your</w:t>
      </w:r>
      <w:proofErr w:type="spellEnd"/>
      <w:r w:rsidRPr="00045422">
        <w:rPr>
          <w:rFonts w:ascii="Verdana" w:hAnsi="Verdana"/>
        </w:rPr>
        <w:t xml:space="preserve"> Excellency,</w:t>
      </w:r>
    </w:p>
    <w:p w14:paraId="5C024B30" w14:textId="77777777" w:rsidR="00045422" w:rsidRPr="00045422" w:rsidRDefault="00045422" w:rsidP="00045422">
      <w:pPr>
        <w:rPr>
          <w:rFonts w:ascii="Verdana" w:hAnsi="Verdana"/>
        </w:rPr>
      </w:pPr>
    </w:p>
    <w:p w14:paraId="5F0B493A" w14:textId="77777777" w:rsidR="00045422" w:rsidRPr="00045422" w:rsidRDefault="00045422" w:rsidP="00045422">
      <w:pPr>
        <w:rPr>
          <w:rFonts w:ascii="Verdana" w:hAnsi="Verdana"/>
        </w:rPr>
      </w:pPr>
      <w:r w:rsidRPr="00045422">
        <w:rPr>
          <w:rFonts w:ascii="Verdana" w:hAnsi="Verdana"/>
        </w:rPr>
        <w:t xml:space="preserve">I </w:t>
      </w:r>
      <w:proofErr w:type="spellStart"/>
      <w:r w:rsidRPr="00045422">
        <w:rPr>
          <w:rFonts w:ascii="Verdana" w:hAnsi="Verdana"/>
        </w:rPr>
        <w:t>wish</w:t>
      </w:r>
      <w:proofErr w:type="spellEnd"/>
      <w:r w:rsidRPr="00045422">
        <w:rPr>
          <w:rFonts w:ascii="Verdana" w:hAnsi="Verdana"/>
        </w:rPr>
        <w:t xml:space="preserve"> </w:t>
      </w:r>
      <w:proofErr w:type="spellStart"/>
      <w:r w:rsidRPr="00045422">
        <w:rPr>
          <w:rFonts w:ascii="Verdana" w:hAnsi="Verdana"/>
        </w:rPr>
        <w:t>to</w:t>
      </w:r>
      <w:proofErr w:type="spellEnd"/>
      <w:r w:rsidRPr="00045422">
        <w:rPr>
          <w:rFonts w:ascii="Verdana" w:hAnsi="Verdana"/>
        </w:rPr>
        <w:t xml:space="preserve"> </w:t>
      </w:r>
      <w:proofErr w:type="spellStart"/>
      <w:r w:rsidRPr="00045422">
        <w:rPr>
          <w:rFonts w:ascii="Verdana" w:hAnsi="Verdana"/>
        </w:rPr>
        <w:t>express</w:t>
      </w:r>
      <w:proofErr w:type="spellEnd"/>
      <w:r w:rsidRPr="00045422">
        <w:rPr>
          <w:rFonts w:ascii="Verdana" w:hAnsi="Verdana"/>
        </w:rPr>
        <w:t xml:space="preserve"> </w:t>
      </w:r>
      <w:proofErr w:type="spellStart"/>
      <w:r w:rsidRPr="00045422">
        <w:rPr>
          <w:rFonts w:ascii="Verdana" w:hAnsi="Verdana"/>
        </w:rPr>
        <w:t>my</w:t>
      </w:r>
      <w:proofErr w:type="spellEnd"/>
      <w:r w:rsidRPr="00045422">
        <w:rPr>
          <w:rFonts w:ascii="Verdana" w:hAnsi="Verdana"/>
        </w:rPr>
        <w:t xml:space="preserve"> </w:t>
      </w:r>
      <w:proofErr w:type="spellStart"/>
      <w:r w:rsidRPr="00045422">
        <w:rPr>
          <w:rFonts w:ascii="Verdana" w:hAnsi="Verdana"/>
        </w:rPr>
        <w:t>deep</w:t>
      </w:r>
      <w:proofErr w:type="spellEnd"/>
      <w:r w:rsidRPr="00045422">
        <w:rPr>
          <w:rFonts w:ascii="Verdana" w:hAnsi="Verdana"/>
        </w:rPr>
        <w:t xml:space="preserve"> concern </w:t>
      </w:r>
      <w:proofErr w:type="spellStart"/>
      <w:r w:rsidRPr="00045422">
        <w:rPr>
          <w:rFonts w:ascii="Verdana" w:hAnsi="Verdana"/>
        </w:rPr>
        <w:t>about</w:t>
      </w:r>
      <w:proofErr w:type="spellEnd"/>
      <w:r w:rsidRPr="00045422">
        <w:rPr>
          <w:rFonts w:ascii="Verdana" w:hAnsi="Verdana"/>
        </w:rPr>
        <w:t xml:space="preserve"> </w:t>
      </w:r>
      <w:proofErr w:type="spellStart"/>
      <w:r w:rsidRPr="00045422">
        <w:rPr>
          <w:rFonts w:ascii="Verdana" w:hAnsi="Verdana"/>
        </w:rPr>
        <w:t>the</w:t>
      </w:r>
      <w:proofErr w:type="spellEnd"/>
      <w:r w:rsidRPr="00045422">
        <w:rPr>
          <w:rFonts w:ascii="Verdana" w:hAnsi="Verdana"/>
        </w:rPr>
        <w:t xml:space="preserve"> </w:t>
      </w:r>
      <w:proofErr w:type="spellStart"/>
      <w:r w:rsidRPr="00045422">
        <w:rPr>
          <w:rFonts w:ascii="Verdana" w:hAnsi="Verdana"/>
        </w:rPr>
        <w:t>shooting</w:t>
      </w:r>
      <w:proofErr w:type="spellEnd"/>
      <w:r w:rsidRPr="00045422">
        <w:rPr>
          <w:rFonts w:ascii="Verdana" w:hAnsi="Verdana"/>
        </w:rPr>
        <w:t xml:space="preserve"> </w:t>
      </w:r>
      <w:proofErr w:type="spellStart"/>
      <w:r w:rsidRPr="00045422">
        <w:rPr>
          <w:rFonts w:ascii="Verdana" w:hAnsi="Verdana"/>
        </w:rPr>
        <w:t>and</w:t>
      </w:r>
      <w:proofErr w:type="spellEnd"/>
      <w:r w:rsidRPr="00045422">
        <w:rPr>
          <w:rFonts w:ascii="Verdana" w:hAnsi="Verdana"/>
        </w:rPr>
        <w:t xml:space="preserve"> </w:t>
      </w:r>
      <w:proofErr w:type="spellStart"/>
      <w:r w:rsidRPr="00045422">
        <w:rPr>
          <w:rFonts w:ascii="Verdana" w:hAnsi="Verdana"/>
        </w:rPr>
        <w:t>continued</w:t>
      </w:r>
      <w:proofErr w:type="spellEnd"/>
      <w:r w:rsidRPr="00045422">
        <w:rPr>
          <w:rFonts w:ascii="Verdana" w:hAnsi="Verdana"/>
        </w:rPr>
        <w:t xml:space="preserve"> </w:t>
      </w:r>
      <w:proofErr w:type="spellStart"/>
      <w:r w:rsidRPr="00045422">
        <w:rPr>
          <w:rFonts w:ascii="Verdana" w:hAnsi="Verdana"/>
        </w:rPr>
        <w:t>arbitrary</w:t>
      </w:r>
      <w:proofErr w:type="spellEnd"/>
      <w:r w:rsidRPr="00045422">
        <w:rPr>
          <w:rFonts w:ascii="Verdana" w:hAnsi="Verdana"/>
        </w:rPr>
        <w:t xml:space="preserve"> </w:t>
      </w:r>
      <w:proofErr w:type="spellStart"/>
      <w:r w:rsidRPr="00045422">
        <w:rPr>
          <w:rFonts w:ascii="Verdana" w:hAnsi="Verdana"/>
        </w:rPr>
        <w:t>detention</w:t>
      </w:r>
      <w:proofErr w:type="spellEnd"/>
      <w:r w:rsidRPr="00045422">
        <w:rPr>
          <w:rFonts w:ascii="Verdana" w:hAnsi="Verdana"/>
        </w:rPr>
        <w:t xml:space="preserve"> of </w:t>
      </w:r>
      <w:proofErr w:type="spellStart"/>
      <w:r w:rsidRPr="00045422">
        <w:rPr>
          <w:rFonts w:ascii="Verdana" w:hAnsi="Verdana"/>
        </w:rPr>
        <w:t>Serrote</w:t>
      </w:r>
      <w:proofErr w:type="spellEnd"/>
      <w:r w:rsidRPr="00045422">
        <w:rPr>
          <w:rFonts w:ascii="Verdana" w:hAnsi="Verdana"/>
        </w:rPr>
        <w:t xml:space="preserve"> José de Oliveira (</w:t>
      </w:r>
      <w:proofErr w:type="spellStart"/>
      <w:r w:rsidRPr="00045422">
        <w:rPr>
          <w:rFonts w:ascii="Verdana" w:hAnsi="Verdana"/>
        </w:rPr>
        <w:t>also</w:t>
      </w:r>
      <w:proofErr w:type="spellEnd"/>
      <w:r w:rsidRPr="00045422">
        <w:rPr>
          <w:rFonts w:ascii="Verdana" w:hAnsi="Verdana"/>
        </w:rPr>
        <w:t xml:space="preserve"> </w:t>
      </w:r>
      <w:proofErr w:type="spellStart"/>
      <w:r w:rsidRPr="00045422">
        <w:rPr>
          <w:rFonts w:ascii="Verdana" w:hAnsi="Verdana"/>
        </w:rPr>
        <w:t>known</w:t>
      </w:r>
      <w:proofErr w:type="spellEnd"/>
      <w:r w:rsidRPr="00045422">
        <w:rPr>
          <w:rFonts w:ascii="Verdana" w:hAnsi="Verdana"/>
        </w:rPr>
        <w:t xml:space="preserve"> as General </w:t>
      </w:r>
      <w:proofErr w:type="spellStart"/>
      <w:r w:rsidRPr="00045422">
        <w:rPr>
          <w:rFonts w:ascii="Verdana" w:hAnsi="Verdana"/>
        </w:rPr>
        <w:t>Nila</w:t>
      </w:r>
      <w:proofErr w:type="spellEnd"/>
      <w:r w:rsidRPr="00045422">
        <w:rPr>
          <w:rFonts w:ascii="Verdana" w:hAnsi="Verdana"/>
        </w:rPr>
        <w:t xml:space="preserve">), </w:t>
      </w:r>
      <w:proofErr w:type="spellStart"/>
      <w:r w:rsidRPr="00045422">
        <w:rPr>
          <w:rFonts w:ascii="Verdana" w:hAnsi="Verdana"/>
        </w:rPr>
        <w:t>an</w:t>
      </w:r>
      <w:proofErr w:type="spellEnd"/>
      <w:r w:rsidRPr="00045422">
        <w:rPr>
          <w:rFonts w:ascii="Verdana" w:hAnsi="Verdana"/>
        </w:rPr>
        <w:t xml:space="preserve"> activist </w:t>
      </w:r>
      <w:proofErr w:type="spellStart"/>
      <w:r w:rsidRPr="00045422">
        <w:rPr>
          <w:rFonts w:ascii="Verdana" w:hAnsi="Verdana"/>
        </w:rPr>
        <w:t>and</w:t>
      </w:r>
      <w:proofErr w:type="spellEnd"/>
      <w:r w:rsidRPr="00045422">
        <w:rPr>
          <w:rFonts w:ascii="Verdana" w:hAnsi="Verdana"/>
        </w:rPr>
        <w:t xml:space="preserve"> leader of </w:t>
      </w:r>
      <w:proofErr w:type="spellStart"/>
      <w:r w:rsidRPr="00045422">
        <w:rPr>
          <w:rFonts w:ascii="Verdana" w:hAnsi="Verdana"/>
        </w:rPr>
        <w:t>the</w:t>
      </w:r>
      <w:proofErr w:type="spellEnd"/>
      <w:r w:rsidRPr="00045422">
        <w:rPr>
          <w:rFonts w:ascii="Verdana" w:hAnsi="Verdana"/>
        </w:rPr>
        <w:t xml:space="preserve"> UNTRA </w:t>
      </w:r>
      <w:proofErr w:type="spellStart"/>
      <w:r w:rsidRPr="00045422">
        <w:rPr>
          <w:rFonts w:ascii="Verdana" w:hAnsi="Verdana"/>
        </w:rPr>
        <w:t>Movement</w:t>
      </w:r>
      <w:proofErr w:type="spellEnd"/>
      <w:r w:rsidRPr="00045422">
        <w:rPr>
          <w:rFonts w:ascii="Verdana" w:hAnsi="Verdana"/>
        </w:rPr>
        <w:t xml:space="preserve"> (</w:t>
      </w:r>
      <w:proofErr w:type="spellStart"/>
      <w:r w:rsidRPr="00045422">
        <w:rPr>
          <w:rFonts w:ascii="Verdana" w:hAnsi="Verdana"/>
        </w:rPr>
        <w:t>Unidade</w:t>
      </w:r>
      <w:proofErr w:type="spellEnd"/>
      <w:r w:rsidRPr="00045422">
        <w:rPr>
          <w:rFonts w:ascii="Verdana" w:hAnsi="Verdana"/>
        </w:rPr>
        <w:t xml:space="preserve"> </w:t>
      </w:r>
      <w:proofErr w:type="spellStart"/>
      <w:r w:rsidRPr="00045422">
        <w:rPr>
          <w:rFonts w:ascii="Verdana" w:hAnsi="Verdana"/>
        </w:rPr>
        <w:t>Nacional</w:t>
      </w:r>
      <w:proofErr w:type="spellEnd"/>
      <w:r w:rsidRPr="00045422">
        <w:rPr>
          <w:rFonts w:ascii="Verdana" w:hAnsi="Verdana"/>
        </w:rPr>
        <w:t xml:space="preserve"> para a Total </w:t>
      </w:r>
      <w:proofErr w:type="spellStart"/>
      <w:r w:rsidRPr="00045422">
        <w:rPr>
          <w:rFonts w:ascii="Verdana" w:hAnsi="Verdana"/>
        </w:rPr>
        <w:t>Revolução</w:t>
      </w:r>
      <w:proofErr w:type="spellEnd"/>
      <w:r w:rsidRPr="00045422">
        <w:rPr>
          <w:rFonts w:ascii="Verdana" w:hAnsi="Verdana"/>
        </w:rPr>
        <w:t xml:space="preserve"> de Angola). On 28 </w:t>
      </w:r>
      <w:proofErr w:type="spellStart"/>
      <w:r w:rsidRPr="00045422">
        <w:rPr>
          <w:rFonts w:ascii="Verdana" w:hAnsi="Verdana"/>
        </w:rPr>
        <w:t>July</w:t>
      </w:r>
      <w:proofErr w:type="spellEnd"/>
      <w:r w:rsidRPr="00045422">
        <w:rPr>
          <w:rFonts w:ascii="Verdana" w:hAnsi="Verdana"/>
        </w:rPr>
        <w:t xml:space="preserve"> 2025, he was shot </w:t>
      </w:r>
      <w:proofErr w:type="spellStart"/>
      <w:r w:rsidRPr="00045422">
        <w:rPr>
          <w:rFonts w:ascii="Verdana" w:hAnsi="Verdana"/>
        </w:rPr>
        <w:t>by</w:t>
      </w:r>
      <w:proofErr w:type="spellEnd"/>
      <w:r w:rsidRPr="00045422">
        <w:rPr>
          <w:rFonts w:ascii="Verdana" w:hAnsi="Verdana"/>
        </w:rPr>
        <w:t xml:space="preserve"> security </w:t>
      </w:r>
      <w:proofErr w:type="spellStart"/>
      <w:r w:rsidRPr="00045422">
        <w:rPr>
          <w:rFonts w:ascii="Verdana" w:hAnsi="Verdana"/>
        </w:rPr>
        <w:t>forces</w:t>
      </w:r>
      <w:proofErr w:type="spellEnd"/>
      <w:r w:rsidRPr="00045422">
        <w:rPr>
          <w:rFonts w:ascii="Verdana" w:hAnsi="Verdana"/>
        </w:rPr>
        <w:t xml:space="preserve"> </w:t>
      </w:r>
      <w:proofErr w:type="spellStart"/>
      <w:r w:rsidRPr="00045422">
        <w:rPr>
          <w:rFonts w:ascii="Verdana" w:hAnsi="Verdana"/>
        </w:rPr>
        <w:t>while</w:t>
      </w:r>
      <w:proofErr w:type="spellEnd"/>
      <w:r w:rsidRPr="00045422">
        <w:rPr>
          <w:rFonts w:ascii="Verdana" w:hAnsi="Verdana"/>
        </w:rPr>
        <w:t xml:space="preserve"> </w:t>
      </w:r>
      <w:proofErr w:type="spellStart"/>
      <w:r w:rsidRPr="00045422">
        <w:rPr>
          <w:rFonts w:ascii="Verdana" w:hAnsi="Verdana"/>
        </w:rPr>
        <w:t>filming</w:t>
      </w:r>
      <w:proofErr w:type="spellEnd"/>
      <w:r w:rsidRPr="00045422">
        <w:rPr>
          <w:rFonts w:ascii="Verdana" w:hAnsi="Verdana"/>
        </w:rPr>
        <w:t xml:space="preserve"> a live video of a strike in Luanda. </w:t>
      </w:r>
      <w:proofErr w:type="spellStart"/>
      <w:r w:rsidRPr="00045422">
        <w:rPr>
          <w:rFonts w:ascii="Verdana" w:hAnsi="Verdana"/>
        </w:rPr>
        <w:t>After</w:t>
      </w:r>
      <w:proofErr w:type="spellEnd"/>
      <w:r w:rsidRPr="00045422">
        <w:rPr>
          <w:rFonts w:ascii="Verdana" w:hAnsi="Verdana"/>
        </w:rPr>
        <w:t xml:space="preserve"> a brief </w:t>
      </w:r>
      <w:proofErr w:type="spellStart"/>
      <w:r w:rsidRPr="00045422">
        <w:rPr>
          <w:rFonts w:ascii="Verdana" w:hAnsi="Verdana"/>
        </w:rPr>
        <w:t>hospital</w:t>
      </w:r>
      <w:proofErr w:type="spellEnd"/>
      <w:r w:rsidRPr="00045422">
        <w:rPr>
          <w:rFonts w:ascii="Verdana" w:hAnsi="Verdana"/>
        </w:rPr>
        <w:t xml:space="preserve"> </w:t>
      </w:r>
      <w:proofErr w:type="spellStart"/>
      <w:r w:rsidRPr="00045422">
        <w:rPr>
          <w:rFonts w:ascii="Verdana" w:hAnsi="Verdana"/>
        </w:rPr>
        <w:t>visit</w:t>
      </w:r>
      <w:proofErr w:type="spellEnd"/>
      <w:r w:rsidRPr="00045422">
        <w:rPr>
          <w:rFonts w:ascii="Verdana" w:hAnsi="Verdana"/>
        </w:rPr>
        <w:t xml:space="preserve">, he was </w:t>
      </w:r>
      <w:proofErr w:type="spellStart"/>
      <w:r w:rsidRPr="00045422">
        <w:rPr>
          <w:rFonts w:ascii="Verdana" w:hAnsi="Verdana"/>
        </w:rPr>
        <w:t>forcibly</w:t>
      </w:r>
      <w:proofErr w:type="spellEnd"/>
      <w:r w:rsidRPr="00045422">
        <w:rPr>
          <w:rFonts w:ascii="Verdana" w:hAnsi="Verdana"/>
        </w:rPr>
        <w:t xml:space="preserve"> taken </w:t>
      </w:r>
      <w:proofErr w:type="spellStart"/>
      <w:r w:rsidRPr="00045422">
        <w:rPr>
          <w:rFonts w:ascii="Verdana" w:hAnsi="Verdana"/>
        </w:rPr>
        <w:t>into</w:t>
      </w:r>
      <w:proofErr w:type="spellEnd"/>
      <w:r w:rsidRPr="00045422">
        <w:rPr>
          <w:rFonts w:ascii="Verdana" w:hAnsi="Verdana"/>
        </w:rPr>
        <w:t xml:space="preserve"> </w:t>
      </w:r>
      <w:proofErr w:type="spellStart"/>
      <w:r w:rsidRPr="00045422">
        <w:rPr>
          <w:rFonts w:ascii="Verdana" w:hAnsi="Verdana"/>
        </w:rPr>
        <w:t>police</w:t>
      </w:r>
      <w:proofErr w:type="spellEnd"/>
      <w:r w:rsidRPr="00045422">
        <w:rPr>
          <w:rFonts w:ascii="Verdana" w:hAnsi="Verdana"/>
        </w:rPr>
        <w:t xml:space="preserve"> </w:t>
      </w:r>
      <w:proofErr w:type="spellStart"/>
      <w:r w:rsidRPr="00045422">
        <w:rPr>
          <w:rFonts w:ascii="Verdana" w:hAnsi="Verdana"/>
        </w:rPr>
        <w:t>custody</w:t>
      </w:r>
      <w:proofErr w:type="spellEnd"/>
      <w:r w:rsidRPr="00045422">
        <w:rPr>
          <w:rFonts w:ascii="Verdana" w:hAnsi="Verdana"/>
        </w:rPr>
        <w:t xml:space="preserve">. He has </w:t>
      </w:r>
      <w:proofErr w:type="spellStart"/>
      <w:r w:rsidRPr="00045422">
        <w:rPr>
          <w:rFonts w:ascii="Verdana" w:hAnsi="Verdana"/>
        </w:rPr>
        <w:t>remained</w:t>
      </w:r>
      <w:proofErr w:type="spellEnd"/>
      <w:r w:rsidRPr="00045422">
        <w:rPr>
          <w:rFonts w:ascii="Verdana" w:hAnsi="Verdana"/>
        </w:rPr>
        <w:t xml:space="preserve"> </w:t>
      </w:r>
      <w:proofErr w:type="spellStart"/>
      <w:r w:rsidRPr="00045422">
        <w:rPr>
          <w:rFonts w:ascii="Verdana" w:hAnsi="Verdana"/>
        </w:rPr>
        <w:t>detained</w:t>
      </w:r>
      <w:proofErr w:type="spellEnd"/>
      <w:r w:rsidRPr="00045422">
        <w:rPr>
          <w:rFonts w:ascii="Verdana" w:hAnsi="Verdana"/>
        </w:rPr>
        <w:t xml:space="preserve"> ever </w:t>
      </w:r>
      <w:proofErr w:type="spellStart"/>
      <w:r w:rsidRPr="00045422">
        <w:rPr>
          <w:rFonts w:ascii="Verdana" w:hAnsi="Verdana"/>
        </w:rPr>
        <w:t>since</w:t>
      </w:r>
      <w:proofErr w:type="spellEnd"/>
      <w:r w:rsidRPr="00045422">
        <w:rPr>
          <w:rFonts w:ascii="Verdana" w:hAnsi="Verdana"/>
        </w:rPr>
        <w:t xml:space="preserve"> without </w:t>
      </w:r>
      <w:proofErr w:type="spellStart"/>
      <w:r w:rsidRPr="00045422">
        <w:rPr>
          <w:rFonts w:ascii="Verdana" w:hAnsi="Verdana"/>
        </w:rPr>
        <w:t>any</w:t>
      </w:r>
      <w:proofErr w:type="spellEnd"/>
      <w:r w:rsidRPr="00045422">
        <w:rPr>
          <w:rFonts w:ascii="Verdana" w:hAnsi="Verdana"/>
        </w:rPr>
        <w:t xml:space="preserve"> </w:t>
      </w:r>
      <w:proofErr w:type="spellStart"/>
      <w:r w:rsidRPr="00045422">
        <w:rPr>
          <w:rFonts w:ascii="Verdana" w:hAnsi="Verdana"/>
        </w:rPr>
        <w:t>formal</w:t>
      </w:r>
      <w:proofErr w:type="spellEnd"/>
      <w:r w:rsidRPr="00045422">
        <w:rPr>
          <w:rFonts w:ascii="Verdana" w:hAnsi="Verdana"/>
        </w:rPr>
        <w:t xml:space="preserve"> charges </w:t>
      </w:r>
      <w:proofErr w:type="spellStart"/>
      <w:r w:rsidRPr="00045422">
        <w:rPr>
          <w:rFonts w:ascii="Verdana" w:hAnsi="Verdana"/>
        </w:rPr>
        <w:t>being</w:t>
      </w:r>
      <w:proofErr w:type="spellEnd"/>
      <w:r w:rsidRPr="00045422">
        <w:rPr>
          <w:rFonts w:ascii="Verdana" w:hAnsi="Verdana"/>
        </w:rPr>
        <w:t xml:space="preserve"> </w:t>
      </w:r>
      <w:proofErr w:type="spellStart"/>
      <w:r w:rsidRPr="00045422">
        <w:rPr>
          <w:rFonts w:ascii="Verdana" w:hAnsi="Verdana"/>
        </w:rPr>
        <w:t>brought</w:t>
      </w:r>
      <w:proofErr w:type="spellEnd"/>
      <w:r w:rsidRPr="00045422">
        <w:rPr>
          <w:rFonts w:ascii="Verdana" w:hAnsi="Verdana"/>
        </w:rPr>
        <w:t xml:space="preserve"> </w:t>
      </w:r>
      <w:proofErr w:type="spellStart"/>
      <w:r w:rsidRPr="00045422">
        <w:rPr>
          <w:rFonts w:ascii="Verdana" w:hAnsi="Verdana"/>
        </w:rPr>
        <w:t>against</w:t>
      </w:r>
      <w:proofErr w:type="spellEnd"/>
      <w:r w:rsidRPr="00045422">
        <w:rPr>
          <w:rFonts w:ascii="Verdana" w:hAnsi="Verdana"/>
        </w:rPr>
        <w:t xml:space="preserve"> </w:t>
      </w:r>
      <w:proofErr w:type="spellStart"/>
      <w:r w:rsidRPr="00045422">
        <w:rPr>
          <w:rFonts w:ascii="Verdana" w:hAnsi="Verdana"/>
        </w:rPr>
        <w:t>him</w:t>
      </w:r>
      <w:proofErr w:type="spellEnd"/>
      <w:r w:rsidRPr="00045422">
        <w:rPr>
          <w:rFonts w:ascii="Verdana" w:hAnsi="Verdana"/>
        </w:rPr>
        <w:t>.</w:t>
      </w:r>
    </w:p>
    <w:p w14:paraId="4F051946" w14:textId="77777777" w:rsidR="00045422" w:rsidRPr="00045422" w:rsidRDefault="00045422" w:rsidP="00045422">
      <w:pPr>
        <w:rPr>
          <w:rFonts w:ascii="Verdana" w:hAnsi="Verdana"/>
        </w:rPr>
      </w:pPr>
    </w:p>
    <w:p w14:paraId="11A77F27" w14:textId="77777777" w:rsidR="00045422" w:rsidRPr="00045422" w:rsidRDefault="00045422" w:rsidP="00045422">
      <w:pPr>
        <w:rPr>
          <w:rFonts w:ascii="Verdana" w:hAnsi="Verdana"/>
        </w:rPr>
      </w:pPr>
      <w:proofErr w:type="spellStart"/>
      <w:r w:rsidRPr="00045422">
        <w:rPr>
          <w:rFonts w:ascii="Verdana" w:hAnsi="Verdana"/>
        </w:rPr>
        <w:t>Angolan</w:t>
      </w:r>
      <w:proofErr w:type="spellEnd"/>
      <w:r w:rsidRPr="00045422">
        <w:rPr>
          <w:rFonts w:ascii="Verdana" w:hAnsi="Verdana"/>
        </w:rPr>
        <w:t xml:space="preserve"> </w:t>
      </w:r>
      <w:proofErr w:type="spellStart"/>
      <w:r w:rsidRPr="00045422">
        <w:rPr>
          <w:rFonts w:ascii="Verdana" w:hAnsi="Verdana"/>
        </w:rPr>
        <w:t>authorities</w:t>
      </w:r>
      <w:proofErr w:type="spellEnd"/>
      <w:r w:rsidRPr="00045422">
        <w:rPr>
          <w:rFonts w:ascii="Verdana" w:hAnsi="Verdana"/>
        </w:rPr>
        <w:t xml:space="preserve"> have </w:t>
      </w:r>
      <w:proofErr w:type="spellStart"/>
      <w:r w:rsidRPr="00045422">
        <w:rPr>
          <w:rFonts w:ascii="Verdana" w:hAnsi="Verdana"/>
        </w:rPr>
        <w:t>linked</w:t>
      </w:r>
      <w:proofErr w:type="spellEnd"/>
      <w:r w:rsidRPr="00045422">
        <w:rPr>
          <w:rFonts w:ascii="Verdana" w:hAnsi="Verdana"/>
        </w:rPr>
        <w:t xml:space="preserve"> his </w:t>
      </w:r>
      <w:proofErr w:type="spellStart"/>
      <w:r w:rsidRPr="00045422">
        <w:rPr>
          <w:rFonts w:ascii="Verdana" w:hAnsi="Verdana"/>
        </w:rPr>
        <w:t>detention</w:t>
      </w:r>
      <w:proofErr w:type="spellEnd"/>
      <w:r w:rsidRPr="00045422">
        <w:rPr>
          <w:rFonts w:ascii="Verdana" w:hAnsi="Verdana"/>
        </w:rPr>
        <w:t xml:space="preserve"> </w:t>
      </w:r>
      <w:proofErr w:type="spellStart"/>
      <w:r w:rsidRPr="00045422">
        <w:rPr>
          <w:rFonts w:ascii="Verdana" w:hAnsi="Verdana"/>
        </w:rPr>
        <w:t>to</w:t>
      </w:r>
      <w:proofErr w:type="spellEnd"/>
      <w:r w:rsidRPr="00045422">
        <w:rPr>
          <w:rFonts w:ascii="Verdana" w:hAnsi="Verdana"/>
        </w:rPr>
        <w:t xml:space="preserve"> </w:t>
      </w:r>
      <w:proofErr w:type="spellStart"/>
      <w:r w:rsidRPr="00045422">
        <w:rPr>
          <w:rFonts w:ascii="Verdana" w:hAnsi="Verdana"/>
        </w:rPr>
        <w:t>accusations</w:t>
      </w:r>
      <w:proofErr w:type="spellEnd"/>
      <w:r w:rsidRPr="00045422">
        <w:rPr>
          <w:rFonts w:ascii="Verdana" w:hAnsi="Verdana"/>
        </w:rPr>
        <w:t xml:space="preserve"> </w:t>
      </w:r>
      <w:proofErr w:type="spellStart"/>
      <w:r w:rsidRPr="00045422">
        <w:rPr>
          <w:rFonts w:ascii="Verdana" w:hAnsi="Verdana"/>
        </w:rPr>
        <w:t>under</w:t>
      </w:r>
      <w:proofErr w:type="spellEnd"/>
      <w:r w:rsidRPr="00045422">
        <w:rPr>
          <w:rFonts w:ascii="Verdana" w:hAnsi="Verdana"/>
        </w:rPr>
        <w:t xml:space="preserve"> </w:t>
      </w:r>
      <w:proofErr w:type="spellStart"/>
      <w:r w:rsidRPr="00045422">
        <w:rPr>
          <w:rFonts w:ascii="Verdana" w:hAnsi="Verdana"/>
        </w:rPr>
        <w:t>Angola’s</w:t>
      </w:r>
      <w:proofErr w:type="spellEnd"/>
      <w:r w:rsidRPr="00045422">
        <w:rPr>
          <w:rFonts w:ascii="Verdana" w:hAnsi="Verdana"/>
        </w:rPr>
        <w:t xml:space="preserve"> </w:t>
      </w:r>
      <w:proofErr w:type="spellStart"/>
      <w:r w:rsidRPr="00045422">
        <w:rPr>
          <w:rFonts w:ascii="Verdana" w:hAnsi="Verdana"/>
        </w:rPr>
        <w:t>Vandalism</w:t>
      </w:r>
      <w:proofErr w:type="spellEnd"/>
      <w:r w:rsidRPr="00045422">
        <w:rPr>
          <w:rFonts w:ascii="Verdana" w:hAnsi="Verdana"/>
        </w:rPr>
        <w:t xml:space="preserve"> </w:t>
      </w:r>
      <w:proofErr w:type="spellStart"/>
      <w:r w:rsidRPr="00045422">
        <w:rPr>
          <w:rFonts w:ascii="Verdana" w:hAnsi="Verdana"/>
        </w:rPr>
        <w:t>Law</w:t>
      </w:r>
      <w:proofErr w:type="spellEnd"/>
      <w:r w:rsidRPr="00045422">
        <w:rPr>
          <w:rFonts w:ascii="Verdana" w:hAnsi="Verdana"/>
        </w:rPr>
        <w:t xml:space="preserve">, </w:t>
      </w:r>
      <w:proofErr w:type="spellStart"/>
      <w:r w:rsidRPr="00045422">
        <w:rPr>
          <w:rFonts w:ascii="Verdana" w:hAnsi="Verdana"/>
        </w:rPr>
        <w:t>despite</w:t>
      </w:r>
      <w:proofErr w:type="spellEnd"/>
      <w:r w:rsidRPr="00045422">
        <w:rPr>
          <w:rFonts w:ascii="Verdana" w:hAnsi="Verdana"/>
        </w:rPr>
        <w:t xml:space="preserve"> </w:t>
      </w:r>
      <w:proofErr w:type="spellStart"/>
      <w:r w:rsidRPr="00045422">
        <w:rPr>
          <w:rFonts w:ascii="Verdana" w:hAnsi="Verdana"/>
        </w:rPr>
        <w:t>key</w:t>
      </w:r>
      <w:proofErr w:type="spellEnd"/>
      <w:r w:rsidRPr="00045422">
        <w:rPr>
          <w:rFonts w:ascii="Verdana" w:hAnsi="Verdana"/>
        </w:rPr>
        <w:t xml:space="preserve"> </w:t>
      </w:r>
      <w:proofErr w:type="spellStart"/>
      <w:r w:rsidRPr="00045422">
        <w:rPr>
          <w:rFonts w:ascii="Verdana" w:hAnsi="Verdana"/>
        </w:rPr>
        <w:t>provisions</w:t>
      </w:r>
      <w:proofErr w:type="spellEnd"/>
      <w:r w:rsidRPr="00045422">
        <w:rPr>
          <w:rFonts w:ascii="Verdana" w:hAnsi="Verdana"/>
        </w:rPr>
        <w:t xml:space="preserve"> of </w:t>
      </w:r>
      <w:proofErr w:type="spellStart"/>
      <w:r w:rsidRPr="00045422">
        <w:rPr>
          <w:rFonts w:ascii="Verdana" w:hAnsi="Verdana"/>
        </w:rPr>
        <w:t>that</w:t>
      </w:r>
      <w:proofErr w:type="spellEnd"/>
      <w:r w:rsidRPr="00045422">
        <w:rPr>
          <w:rFonts w:ascii="Verdana" w:hAnsi="Verdana"/>
        </w:rPr>
        <w:t xml:space="preserve"> </w:t>
      </w:r>
      <w:proofErr w:type="spellStart"/>
      <w:r w:rsidRPr="00045422">
        <w:rPr>
          <w:rFonts w:ascii="Verdana" w:hAnsi="Verdana"/>
        </w:rPr>
        <w:t>law</w:t>
      </w:r>
      <w:proofErr w:type="spellEnd"/>
      <w:r w:rsidRPr="00045422">
        <w:rPr>
          <w:rFonts w:ascii="Verdana" w:hAnsi="Verdana"/>
        </w:rPr>
        <w:t xml:space="preserve"> </w:t>
      </w:r>
      <w:proofErr w:type="spellStart"/>
      <w:r w:rsidRPr="00045422">
        <w:rPr>
          <w:rFonts w:ascii="Verdana" w:hAnsi="Verdana"/>
        </w:rPr>
        <w:t>having</w:t>
      </w:r>
      <w:proofErr w:type="spellEnd"/>
      <w:r w:rsidRPr="00045422">
        <w:rPr>
          <w:rFonts w:ascii="Verdana" w:hAnsi="Verdana"/>
        </w:rPr>
        <w:t xml:space="preserve"> been </w:t>
      </w:r>
      <w:proofErr w:type="spellStart"/>
      <w:r w:rsidRPr="00045422">
        <w:rPr>
          <w:rFonts w:ascii="Verdana" w:hAnsi="Verdana"/>
        </w:rPr>
        <w:t>declared</w:t>
      </w:r>
      <w:proofErr w:type="spellEnd"/>
      <w:r w:rsidRPr="00045422">
        <w:rPr>
          <w:rFonts w:ascii="Verdana" w:hAnsi="Verdana"/>
        </w:rPr>
        <w:t xml:space="preserve"> </w:t>
      </w:r>
      <w:proofErr w:type="spellStart"/>
      <w:r w:rsidRPr="00045422">
        <w:rPr>
          <w:rFonts w:ascii="Verdana" w:hAnsi="Verdana"/>
        </w:rPr>
        <w:t>unconstitutional</w:t>
      </w:r>
      <w:proofErr w:type="spellEnd"/>
      <w:r w:rsidRPr="00045422">
        <w:rPr>
          <w:rFonts w:ascii="Verdana" w:hAnsi="Verdana"/>
        </w:rPr>
        <w:t xml:space="preserve"> </w:t>
      </w:r>
      <w:proofErr w:type="spellStart"/>
      <w:r w:rsidRPr="00045422">
        <w:rPr>
          <w:rFonts w:ascii="Verdana" w:hAnsi="Verdana"/>
        </w:rPr>
        <w:t>by</w:t>
      </w:r>
      <w:proofErr w:type="spellEnd"/>
      <w:r w:rsidRPr="00045422">
        <w:rPr>
          <w:rFonts w:ascii="Verdana" w:hAnsi="Verdana"/>
        </w:rPr>
        <w:t xml:space="preserve"> </w:t>
      </w:r>
      <w:proofErr w:type="spellStart"/>
      <w:r w:rsidRPr="00045422">
        <w:rPr>
          <w:rFonts w:ascii="Verdana" w:hAnsi="Verdana"/>
        </w:rPr>
        <w:t>the</w:t>
      </w:r>
      <w:proofErr w:type="spellEnd"/>
      <w:r w:rsidRPr="00045422">
        <w:rPr>
          <w:rFonts w:ascii="Verdana" w:hAnsi="Verdana"/>
        </w:rPr>
        <w:t xml:space="preserve"> </w:t>
      </w:r>
      <w:proofErr w:type="spellStart"/>
      <w:r w:rsidRPr="00045422">
        <w:rPr>
          <w:rFonts w:ascii="Verdana" w:hAnsi="Verdana"/>
        </w:rPr>
        <w:t>Constitutional</w:t>
      </w:r>
      <w:proofErr w:type="spellEnd"/>
      <w:r w:rsidRPr="00045422">
        <w:rPr>
          <w:rFonts w:ascii="Verdana" w:hAnsi="Verdana"/>
        </w:rPr>
        <w:t xml:space="preserve"> Court in December 2025. The </w:t>
      </w:r>
      <w:proofErr w:type="spellStart"/>
      <w:r w:rsidRPr="00045422">
        <w:rPr>
          <w:rFonts w:ascii="Verdana" w:hAnsi="Verdana"/>
        </w:rPr>
        <w:t>authorities</w:t>
      </w:r>
      <w:proofErr w:type="spellEnd"/>
      <w:r w:rsidRPr="00045422">
        <w:rPr>
          <w:rFonts w:ascii="Verdana" w:hAnsi="Verdana"/>
        </w:rPr>
        <w:t xml:space="preserve"> have </w:t>
      </w:r>
      <w:proofErr w:type="spellStart"/>
      <w:r w:rsidRPr="00045422">
        <w:rPr>
          <w:rFonts w:ascii="Verdana" w:hAnsi="Verdana"/>
        </w:rPr>
        <w:t>failed</w:t>
      </w:r>
      <w:proofErr w:type="spellEnd"/>
      <w:r w:rsidRPr="00045422">
        <w:rPr>
          <w:rFonts w:ascii="Verdana" w:hAnsi="Verdana"/>
        </w:rPr>
        <w:t xml:space="preserve"> </w:t>
      </w:r>
      <w:proofErr w:type="spellStart"/>
      <w:r w:rsidRPr="00045422">
        <w:rPr>
          <w:rFonts w:ascii="Verdana" w:hAnsi="Verdana"/>
        </w:rPr>
        <w:t>to</w:t>
      </w:r>
      <w:proofErr w:type="spellEnd"/>
      <w:r w:rsidRPr="00045422">
        <w:rPr>
          <w:rFonts w:ascii="Verdana" w:hAnsi="Verdana"/>
        </w:rPr>
        <w:t xml:space="preserve"> present </w:t>
      </w:r>
      <w:proofErr w:type="spellStart"/>
      <w:r w:rsidRPr="00045422">
        <w:rPr>
          <w:rFonts w:ascii="Verdana" w:hAnsi="Verdana"/>
        </w:rPr>
        <w:t>credible</w:t>
      </w:r>
      <w:proofErr w:type="spellEnd"/>
      <w:r w:rsidRPr="00045422">
        <w:rPr>
          <w:rFonts w:ascii="Verdana" w:hAnsi="Verdana"/>
        </w:rPr>
        <w:t xml:space="preserve"> </w:t>
      </w:r>
      <w:proofErr w:type="spellStart"/>
      <w:r w:rsidRPr="00045422">
        <w:rPr>
          <w:rFonts w:ascii="Verdana" w:hAnsi="Verdana"/>
        </w:rPr>
        <w:t>evidence</w:t>
      </w:r>
      <w:proofErr w:type="spellEnd"/>
      <w:r w:rsidRPr="00045422">
        <w:rPr>
          <w:rFonts w:ascii="Verdana" w:hAnsi="Verdana"/>
        </w:rPr>
        <w:t xml:space="preserve"> </w:t>
      </w:r>
      <w:proofErr w:type="spellStart"/>
      <w:r w:rsidRPr="00045422">
        <w:rPr>
          <w:rFonts w:ascii="Verdana" w:hAnsi="Verdana"/>
        </w:rPr>
        <w:t>against</w:t>
      </w:r>
      <w:proofErr w:type="spellEnd"/>
      <w:r w:rsidRPr="00045422">
        <w:rPr>
          <w:rFonts w:ascii="Verdana" w:hAnsi="Verdana"/>
        </w:rPr>
        <w:t xml:space="preserve"> </w:t>
      </w:r>
      <w:proofErr w:type="spellStart"/>
      <w:r w:rsidRPr="00045422">
        <w:rPr>
          <w:rFonts w:ascii="Verdana" w:hAnsi="Verdana"/>
        </w:rPr>
        <w:t>him</w:t>
      </w:r>
      <w:proofErr w:type="spellEnd"/>
      <w:r w:rsidRPr="00045422">
        <w:rPr>
          <w:rFonts w:ascii="Verdana" w:hAnsi="Verdana"/>
        </w:rPr>
        <w:t xml:space="preserve"> </w:t>
      </w:r>
      <w:proofErr w:type="spellStart"/>
      <w:r w:rsidRPr="00045422">
        <w:rPr>
          <w:rFonts w:ascii="Verdana" w:hAnsi="Verdana"/>
        </w:rPr>
        <w:t>while</w:t>
      </w:r>
      <w:proofErr w:type="spellEnd"/>
      <w:r w:rsidRPr="00045422">
        <w:rPr>
          <w:rFonts w:ascii="Verdana" w:hAnsi="Verdana"/>
        </w:rPr>
        <w:t xml:space="preserve"> </w:t>
      </w:r>
      <w:proofErr w:type="spellStart"/>
      <w:r w:rsidRPr="00045422">
        <w:rPr>
          <w:rFonts w:ascii="Verdana" w:hAnsi="Verdana"/>
        </w:rPr>
        <w:t>repeatedly</w:t>
      </w:r>
      <w:proofErr w:type="spellEnd"/>
      <w:r w:rsidRPr="00045422">
        <w:rPr>
          <w:rFonts w:ascii="Verdana" w:hAnsi="Verdana"/>
        </w:rPr>
        <w:t xml:space="preserve"> </w:t>
      </w:r>
      <w:proofErr w:type="spellStart"/>
      <w:r w:rsidRPr="00045422">
        <w:rPr>
          <w:rFonts w:ascii="Verdana" w:hAnsi="Verdana"/>
        </w:rPr>
        <w:t>obstructing</w:t>
      </w:r>
      <w:proofErr w:type="spellEnd"/>
      <w:r w:rsidRPr="00045422">
        <w:rPr>
          <w:rFonts w:ascii="Verdana" w:hAnsi="Verdana"/>
        </w:rPr>
        <w:t xml:space="preserve"> </w:t>
      </w:r>
      <w:r w:rsidRPr="00045422">
        <w:rPr>
          <w:rFonts w:ascii="Verdana" w:hAnsi="Verdana"/>
        </w:rPr>
        <w:lastRenderedPageBreak/>
        <w:t xml:space="preserve">his </w:t>
      </w:r>
      <w:proofErr w:type="spellStart"/>
      <w:r w:rsidRPr="00045422">
        <w:rPr>
          <w:rFonts w:ascii="Verdana" w:hAnsi="Verdana"/>
        </w:rPr>
        <w:t>lawyers</w:t>
      </w:r>
      <w:proofErr w:type="spellEnd"/>
      <w:r w:rsidRPr="00045422">
        <w:rPr>
          <w:rFonts w:ascii="Verdana" w:hAnsi="Verdana"/>
        </w:rPr>
        <w:t xml:space="preserve">’ access </w:t>
      </w:r>
      <w:proofErr w:type="spellStart"/>
      <w:r w:rsidRPr="00045422">
        <w:rPr>
          <w:rFonts w:ascii="Verdana" w:hAnsi="Verdana"/>
        </w:rPr>
        <w:t>to</w:t>
      </w:r>
      <w:proofErr w:type="spellEnd"/>
      <w:r w:rsidRPr="00045422">
        <w:rPr>
          <w:rFonts w:ascii="Verdana" w:hAnsi="Verdana"/>
        </w:rPr>
        <w:t xml:space="preserve"> </w:t>
      </w:r>
      <w:proofErr w:type="spellStart"/>
      <w:r w:rsidRPr="00045422">
        <w:rPr>
          <w:rFonts w:ascii="Verdana" w:hAnsi="Verdana"/>
        </w:rPr>
        <w:t>the</w:t>
      </w:r>
      <w:proofErr w:type="spellEnd"/>
      <w:r w:rsidRPr="00045422">
        <w:rPr>
          <w:rFonts w:ascii="Verdana" w:hAnsi="Verdana"/>
        </w:rPr>
        <w:t xml:space="preserve"> case file, </w:t>
      </w:r>
      <w:proofErr w:type="spellStart"/>
      <w:r w:rsidRPr="00045422">
        <w:rPr>
          <w:rFonts w:ascii="Verdana" w:hAnsi="Verdana"/>
        </w:rPr>
        <w:t>raising</w:t>
      </w:r>
      <w:proofErr w:type="spellEnd"/>
      <w:r w:rsidRPr="00045422">
        <w:rPr>
          <w:rFonts w:ascii="Verdana" w:hAnsi="Verdana"/>
        </w:rPr>
        <w:t xml:space="preserve"> </w:t>
      </w:r>
      <w:proofErr w:type="spellStart"/>
      <w:r w:rsidRPr="00045422">
        <w:rPr>
          <w:rFonts w:ascii="Verdana" w:hAnsi="Verdana"/>
        </w:rPr>
        <w:t>serious</w:t>
      </w:r>
      <w:proofErr w:type="spellEnd"/>
      <w:r w:rsidRPr="00045422">
        <w:rPr>
          <w:rFonts w:ascii="Verdana" w:hAnsi="Verdana"/>
        </w:rPr>
        <w:t xml:space="preserve"> concerns </w:t>
      </w:r>
      <w:proofErr w:type="spellStart"/>
      <w:r w:rsidRPr="00045422">
        <w:rPr>
          <w:rFonts w:ascii="Verdana" w:hAnsi="Verdana"/>
        </w:rPr>
        <w:t>about</w:t>
      </w:r>
      <w:proofErr w:type="spellEnd"/>
      <w:r w:rsidRPr="00045422">
        <w:rPr>
          <w:rFonts w:ascii="Verdana" w:hAnsi="Verdana"/>
        </w:rPr>
        <w:t xml:space="preserve"> fair trial </w:t>
      </w:r>
      <w:proofErr w:type="spellStart"/>
      <w:r w:rsidRPr="00045422">
        <w:rPr>
          <w:rFonts w:ascii="Verdana" w:hAnsi="Verdana"/>
        </w:rPr>
        <w:t>guarantees</w:t>
      </w:r>
      <w:proofErr w:type="spellEnd"/>
      <w:r w:rsidRPr="00045422">
        <w:rPr>
          <w:rFonts w:ascii="Verdana" w:hAnsi="Verdana"/>
        </w:rPr>
        <w:t xml:space="preserve"> </w:t>
      </w:r>
      <w:proofErr w:type="spellStart"/>
      <w:r w:rsidRPr="00045422">
        <w:rPr>
          <w:rFonts w:ascii="Verdana" w:hAnsi="Verdana"/>
        </w:rPr>
        <w:t>and</w:t>
      </w:r>
      <w:proofErr w:type="spellEnd"/>
      <w:r w:rsidRPr="00045422">
        <w:rPr>
          <w:rFonts w:ascii="Verdana" w:hAnsi="Verdana"/>
        </w:rPr>
        <w:t xml:space="preserve"> </w:t>
      </w:r>
      <w:proofErr w:type="spellStart"/>
      <w:r w:rsidRPr="00045422">
        <w:rPr>
          <w:rFonts w:ascii="Verdana" w:hAnsi="Verdana"/>
        </w:rPr>
        <w:t>due</w:t>
      </w:r>
      <w:proofErr w:type="spellEnd"/>
      <w:r w:rsidRPr="00045422">
        <w:rPr>
          <w:rFonts w:ascii="Verdana" w:hAnsi="Verdana"/>
        </w:rPr>
        <w:t xml:space="preserve"> </w:t>
      </w:r>
      <w:proofErr w:type="spellStart"/>
      <w:r w:rsidRPr="00045422">
        <w:rPr>
          <w:rFonts w:ascii="Verdana" w:hAnsi="Verdana"/>
        </w:rPr>
        <w:t>process</w:t>
      </w:r>
      <w:proofErr w:type="spellEnd"/>
      <w:r w:rsidRPr="00045422">
        <w:rPr>
          <w:rFonts w:ascii="Verdana" w:hAnsi="Verdana"/>
        </w:rPr>
        <w:t>.</w:t>
      </w:r>
    </w:p>
    <w:p w14:paraId="61C5C425" w14:textId="77777777" w:rsidR="00045422" w:rsidRPr="00045422" w:rsidRDefault="00045422" w:rsidP="00045422">
      <w:pPr>
        <w:rPr>
          <w:rFonts w:ascii="Verdana" w:hAnsi="Verdana"/>
        </w:rPr>
      </w:pPr>
    </w:p>
    <w:p w14:paraId="7B02BC7E" w14:textId="77777777" w:rsidR="00045422" w:rsidRPr="00045422" w:rsidRDefault="00045422" w:rsidP="00045422">
      <w:pPr>
        <w:rPr>
          <w:rFonts w:ascii="Verdana" w:hAnsi="Verdana"/>
        </w:rPr>
      </w:pPr>
      <w:r w:rsidRPr="00045422">
        <w:rPr>
          <w:rFonts w:ascii="Verdana" w:hAnsi="Verdana"/>
        </w:rPr>
        <w:t xml:space="preserve">I </w:t>
      </w:r>
      <w:proofErr w:type="spellStart"/>
      <w:r w:rsidRPr="00045422">
        <w:rPr>
          <w:rFonts w:ascii="Verdana" w:hAnsi="Verdana"/>
        </w:rPr>
        <w:t>urge</w:t>
      </w:r>
      <w:proofErr w:type="spellEnd"/>
      <w:r w:rsidRPr="00045422">
        <w:rPr>
          <w:rFonts w:ascii="Verdana" w:hAnsi="Verdana"/>
        </w:rPr>
        <w:t xml:space="preserve"> </w:t>
      </w:r>
      <w:proofErr w:type="spellStart"/>
      <w:r w:rsidRPr="00045422">
        <w:rPr>
          <w:rFonts w:ascii="Verdana" w:hAnsi="Verdana"/>
        </w:rPr>
        <w:t>you</w:t>
      </w:r>
      <w:proofErr w:type="spellEnd"/>
      <w:r w:rsidRPr="00045422">
        <w:rPr>
          <w:rFonts w:ascii="Verdana" w:hAnsi="Verdana"/>
        </w:rPr>
        <w:t xml:space="preserve"> </w:t>
      </w:r>
      <w:proofErr w:type="spellStart"/>
      <w:r w:rsidRPr="00045422">
        <w:rPr>
          <w:rFonts w:ascii="Verdana" w:hAnsi="Verdana"/>
        </w:rPr>
        <w:t>to</w:t>
      </w:r>
      <w:proofErr w:type="spellEnd"/>
      <w:r w:rsidRPr="00045422">
        <w:rPr>
          <w:rFonts w:ascii="Verdana" w:hAnsi="Verdana"/>
        </w:rPr>
        <w:t xml:space="preserve"> </w:t>
      </w:r>
      <w:proofErr w:type="spellStart"/>
      <w:r w:rsidRPr="00045422">
        <w:rPr>
          <w:rFonts w:ascii="Verdana" w:hAnsi="Verdana"/>
        </w:rPr>
        <w:t>ensure</w:t>
      </w:r>
      <w:proofErr w:type="spellEnd"/>
      <w:r w:rsidRPr="00045422">
        <w:rPr>
          <w:rFonts w:ascii="Verdana" w:hAnsi="Verdana"/>
        </w:rPr>
        <w:t xml:space="preserve"> </w:t>
      </w:r>
      <w:proofErr w:type="spellStart"/>
      <w:r w:rsidRPr="00045422">
        <w:rPr>
          <w:rFonts w:ascii="Verdana" w:hAnsi="Verdana"/>
        </w:rPr>
        <w:t>Serrote</w:t>
      </w:r>
      <w:proofErr w:type="spellEnd"/>
      <w:r w:rsidRPr="00045422">
        <w:rPr>
          <w:rFonts w:ascii="Verdana" w:hAnsi="Verdana"/>
        </w:rPr>
        <w:t xml:space="preserve"> José de Oliveira’s </w:t>
      </w:r>
      <w:proofErr w:type="spellStart"/>
      <w:r w:rsidRPr="00045422">
        <w:rPr>
          <w:rFonts w:ascii="Verdana" w:hAnsi="Verdana"/>
        </w:rPr>
        <w:t>immediate</w:t>
      </w:r>
      <w:proofErr w:type="spellEnd"/>
      <w:r w:rsidRPr="00045422">
        <w:rPr>
          <w:rFonts w:ascii="Verdana" w:hAnsi="Verdana"/>
        </w:rPr>
        <w:t xml:space="preserve"> release </w:t>
      </w:r>
      <w:proofErr w:type="spellStart"/>
      <w:r w:rsidRPr="00045422">
        <w:rPr>
          <w:rFonts w:ascii="Verdana" w:hAnsi="Verdana"/>
        </w:rPr>
        <w:t>unless</w:t>
      </w:r>
      <w:proofErr w:type="spellEnd"/>
      <w:r w:rsidRPr="00045422">
        <w:rPr>
          <w:rFonts w:ascii="Verdana" w:hAnsi="Verdana"/>
        </w:rPr>
        <w:t xml:space="preserve"> </w:t>
      </w:r>
      <w:proofErr w:type="spellStart"/>
      <w:r w:rsidRPr="00045422">
        <w:rPr>
          <w:rFonts w:ascii="Verdana" w:hAnsi="Verdana"/>
        </w:rPr>
        <w:t>the</w:t>
      </w:r>
      <w:proofErr w:type="spellEnd"/>
      <w:r w:rsidRPr="00045422">
        <w:rPr>
          <w:rFonts w:ascii="Verdana" w:hAnsi="Verdana"/>
        </w:rPr>
        <w:t xml:space="preserve"> </w:t>
      </w:r>
      <w:proofErr w:type="spellStart"/>
      <w:r w:rsidRPr="00045422">
        <w:rPr>
          <w:rFonts w:ascii="Verdana" w:hAnsi="Verdana"/>
        </w:rPr>
        <w:t>authorities</w:t>
      </w:r>
      <w:proofErr w:type="spellEnd"/>
      <w:r w:rsidRPr="00045422">
        <w:rPr>
          <w:rFonts w:ascii="Verdana" w:hAnsi="Verdana"/>
        </w:rPr>
        <w:t xml:space="preserve"> </w:t>
      </w:r>
      <w:proofErr w:type="spellStart"/>
      <w:r w:rsidRPr="00045422">
        <w:rPr>
          <w:rFonts w:ascii="Verdana" w:hAnsi="Verdana"/>
        </w:rPr>
        <w:t>promptly</w:t>
      </w:r>
      <w:proofErr w:type="spellEnd"/>
      <w:r w:rsidRPr="00045422">
        <w:rPr>
          <w:rFonts w:ascii="Verdana" w:hAnsi="Verdana"/>
        </w:rPr>
        <w:t xml:space="preserve"> present a </w:t>
      </w:r>
      <w:proofErr w:type="spellStart"/>
      <w:r w:rsidRPr="00045422">
        <w:rPr>
          <w:rFonts w:ascii="Verdana" w:hAnsi="Verdana"/>
        </w:rPr>
        <w:t>lawful</w:t>
      </w:r>
      <w:proofErr w:type="spellEnd"/>
      <w:r w:rsidRPr="00045422">
        <w:rPr>
          <w:rFonts w:ascii="Verdana" w:hAnsi="Verdana"/>
        </w:rPr>
        <w:t xml:space="preserve"> basis </w:t>
      </w:r>
      <w:proofErr w:type="spellStart"/>
      <w:r w:rsidRPr="00045422">
        <w:rPr>
          <w:rFonts w:ascii="Verdana" w:hAnsi="Verdana"/>
        </w:rPr>
        <w:t>for</w:t>
      </w:r>
      <w:proofErr w:type="spellEnd"/>
      <w:r w:rsidRPr="00045422">
        <w:rPr>
          <w:rFonts w:ascii="Verdana" w:hAnsi="Verdana"/>
        </w:rPr>
        <w:t xml:space="preserve"> his </w:t>
      </w:r>
      <w:proofErr w:type="spellStart"/>
      <w:r w:rsidRPr="00045422">
        <w:rPr>
          <w:rFonts w:ascii="Verdana" w:hAnsi="Verdana"/>
        </w:rPr>
        <w:t>detention</w:t>
      </w:r>
      <w:proofErr w:type="spellEnd"/>
      <w:r w:rsidRPr="00045422">
        <w:rPr>
          <w:rFonts w:ascii="Verdana" w:hAnsi="Verdana"/>
        </w:rPr>
        <w:t xml:space="preserve"> </w:t>
      </w:r>
      <w:proofErr w:type="spellStart"/>
      <w:r w:rsidRPr="00045422">
        <w:rPr>
          <w:rFonts w:ascii="Verdana" w:hAnsi="Verdana"/>
        </w:rPr>
        <w:t>and</w:t>
      </w:r>
      <w:proofErr w:type="spellEnd"/>
      <w:r w:rsidRPr="00045422">
        <w:rPr>
          <w:rFonts w:ascii="Verdana" w:hAnsi="Verdana"/>
        </w:rPr>
        <w:t xml:space="preserve"> </w:t>
      </w:r>
      <w:proofErr w:type="spellStart"/>
      <w:r w:rsidRPr="00045422">
        <w:rPr>
          <w:rFonts w:ascii="Verdana" w:hAnsi="Verdana"/>
        </w:rPr>
        <w:t>fully</w:t>
      </w:r>
      <w:proofErr w:type="spellEnd"/>
      <w:r w:rsidRPr="00045422">
        <w:rPr>
          <w:rFonts w:ascii="Verdana" w:hAnsi="Verdana"/>
        </w:rPr>
        <w:t xml:space="preserve"> respect his fair trial </w:t>
      </w:r>
      <w:proofErr w:type="spellStart"/>
      <w:r w:rsidRPr="00045422">
        <w:rPr>
          <w:rFonts w:ascii="Verdana" w:hAnsi="Verdana"/>
        </w:rPr>
        <w:t>rights</w:t>
      </w:r>
      <w:proofErr w:type="spellEnd"/>
      <w:r w:rsidRPr="00045422">
        <w:rPr>
          <w:rFonts w:ascii="Verdana" w:hAnsi="Verdana"/>
        </w:rPr>
        <w:t>.</w:t>
      </w:r>
    </w:p>
    <w:p w14:paraId="3306340C" w14:textId="77777777" w:rsidR="00045422" w:rsidRPr="00045422" w:rsidRDefault="00045422" w:rsidP="00045422">
      <w:pPr>
        <w:rPr>
          <w:rFonts w:ascii="Verdana" w:hAnsi="Verdana"/>
        </w:rPr>
      </w:pPr>
      <w:r w:rsidRPr="00045422">
        <w:rPr>
          <w:rFonts w:ascii="Verdana" w:hAnsi="Verdana"/>
        </w:rPr>
        <w:t xml:space="preserve"> </w:t>
      </w:r>
    </w:p>
    <w:p w14:paraId="10077705" w14:textId="77777777" w:rsidR="00045422" w:rsidRPr="00045422" w:rsidRDefault="00045422" w:rsidP="00045422">
      <w:pPr>
        <w:rPr>
          <w:rFonts w:ascii="Verdana" w:hAnsi="Verdana"/>
        </w:rPr>
      </w:pPr>
      <w:proofErr w:type="spellStart"/>
      <w:r w:rsidRPr="00045422">
        <w:rPr>
          <w:rFonts w:ascii="Verdana" w:hAnsi="Verdana"/>
        </w:rPr>
        <w:t>Yours</w:t>
      </w:r>
      <w:proofErr w:type="spellEnd"/>
      <w:r w:rsidRPr="00045422">
        <w:rPr>
          <w:rFonts w:ascii="Verdana" w:hAnsi="Verdana"/>
        </w:rPr>
        <w:t xml:space="preserve"> </w:t>
      </w:r>
      <w:proofErr w:type="spellStart"/>
      <w:r w:rsidRPr="00045422">
        <w:rPr>
          <w:rFonts w:ascii="Verdana" w:hAnsi="Verdana"/>
        </w:rPr>
        <w:t>sincerely</w:t>
      </w:r>
      <w:proofErr w:type="spellEnd"/>
      <w:r w:rsidRPr="00045422">
        <w:rPr>
          <w:rFonts w:ascii="Verdana" w:hAnsi="Verdana"/>
        </w:rPr>
        <w:t>,</w:t>
      </w:r>
    </w:p>
    <w:p w14:paraId="096DB94F" w14:textId="77777777" w:rsidR="00045422" w:rsidRPr="00045422" w:rsidRDefault="00045422" w:rsidP="00045422">
      <w:pPr>
        <w:rPr>
          <w:rFonts w:ascii="Verdana" w:hAnsi="Verdana"/>
        </w:rPr>
      </w:pPr>
      <w:r w:rsidRPr="00045422">
        <w:rPr>
          <w:rFonts w:ascii="Verdana" w:hAnsi="Verdana"/>
        </w:rPr>
        <w:t>………………………</w:t>
      </w:r>
    </w:p>
    <w:p w14:paraId="516AD1E8" w14:textId="77777777" w:rsidR="00045422" w:rsidRPr="00045422" w:rsidRDefault="00045422" w:rsidP="00045422">
      <w:pPr>
        <w:rPr>
          <w:rFonts w:ascii="Verdana" w:hAnsi="Verdana"/>
        </w:rPr>
      </w:pPr>
      <w:r w:rsidRPr="00045422">
        <w:rPr>
          <w:rFonts w:ascii="Verdana" w:hAnsi="Verdana"/>
        </w:rPr>
        <w:t>………………………</w:t>
      </w:r>
    </w:p>
    <w:p w14:paraId="0A0392B1" w14:textId="77777777" w:rsidR="00045422" w:rsidRPr="00045422" w:rsidRDefault="00045422" w:rsidP="00045422">
      <w:pPr>
        <w:rPr>
          <w:rFonts w:ascii="Verdana" w:hAnsi="Verdana"/>
        </w:rPr>
      </w:pPr>
      <w:r w:rsidRPr="00045422">
        <w:rPr>
          <w:rFonts w:ascii="Verdana" w:hAnsi="Verdana"/>
        </w:rPr>
        <w:t>………………………</w:t>
      </w:r>
    </w:p>
    <w:p w14:paraId="33241466" w14:textId="461F48DF" w:rsidR="00045422" w:rsidRDefault="00045422" w:rsidP="00045422">
      <w:pPr>
        <w:rPr>
          <w:rFonts w:ascii="Verdana" w:hAnsi="Verdana"/>
        </w:rPr>
      </w:pPr>
      <w:r w:rsidRPr="00045422">
        <w:rPr>
          <w:rFonts w:ascii="Verdana" w:hAnsi="Verdana"/>
        </w:rPr>
        <w:t>The Netherlands</w:t>
      </w:r>
    </w:p>
    <w:p w14:paraId="55E6960D" w14:textId="77777777" w:rsidR="00ED33D3" w:rsidRDefault="00ED33D3" w:rsidP="00045422">
      <w:pPr>
        <w:rPr>
          <w:rFonts w:ascii="Verdana" w:hAnsi="Verdana"/>
        </w:rPr>
      </w:pPr>
    </w:p>
    <w:p w14:paraId="3CCD6E61" w14:textId="77777777" w:rsidR="00ED33D3" w:rsidRDefault="00ED33D3" w:rsidP="00045422">
      <w:pPr>
        <w:rPr>
          <w:rFonts w:ascii="Verdana" w:hAnsi="Verdana"/>
        </w:rPr>
      </w:pPr>
    </w:p>
    <w:p w14:paraId="7C98388F" w14:textId="77777777" w:rsidR="00ED33D3" w:rsidRDefault="00ED33D3" w:rsidP="00045422">
      <w:pPr>
        <w:rPr>
          <w:rFonts w:ascii="Verdana" w:hAnsi="Verdana"/>
        </w:rPr>
      </w:pPr>
    </w:p>
    <w:p w14:paraId="0CA57BDF" w14:textId="77777777" w:rsidR="00ED33D3" w:rsidRDefault="00ED33D3" w:rsidP="00045422">
      <w:pPr>
        <w:rPr>
          <w:rFonts w:ascii="Verdana" w:hAnsi="Verdana"/>
        </w:rPr>
      </w:pPr>
    </w:p>
    <w:p w14:paraId="3244C3C1" w14:textId="77777777" w:rsidR="00ED33D3" w:rsidRDefault="00ED33D3" w:rsidP="00045422">
      <w:pPr>
        <w:rPr>
          <w:rFonts w:ascii="Verdana" w:hAnsi="Verdana"/>
        </w:rPr>
      </w:pPr>
    </w:p>
    <w:p w14:paraId="65E08AB0" w14:textId="77777777" w:rsidR="00ED33D3" w:rsidRDefault="00ED33D3" w:rsidP="00045422">
      <w:pPr>
        <w:rPr>
          <w:rFonts w:ascii="Verdana" w:hAnsi="Verdana"/>
        </w:rPr>
      </w:pPr>
    </w:p>
    <w:p w14:paraId="09B1B20C" w14:textId="77777777" w:rsidR="00ED33D3" w:rsidRDefault="00ED33D3" w:rsidP="00045422">
      <w:pPr>
        <w:rPr>
          <w:rFonts w:ascii="Verdana" w:hAnsi="Verdana"/>
        </w:rPr>
      </w:pPr>
    </w:p>
    <w:p w14:paraId="3195C447" w14:textId="77777777" w:rsidR="00ED33D3" w:rsidRDefault="00ED33D3" w:rsidP="00045422">
      <w:pPr>
        <w:rPr>
          <w:rFonts w:ascii="Verdana" w:hAnsi="Verdana"/>
        </w:rPr>
      </w:pPr>
    </w:p>
    <w:p w14:paraId="28F14EC6" w14:textId="77777777" w:rsidR="00ED33D3" w:rsidRDefault="00ED33D3" w:rsidP="00045422">
      <w:pPr>
        <w:rPr>
          <w:rFonts w:ascii="Verdana" w:hAnsi="Verdana"/>
        </w:rPr>
      </w:pPr>
    </w:p>
    <w:p w14:paraId="42174369" w14:textId="77777777" w:rsidR="00ED33D3" w:rsidRDefault="00ED33D3" w:rsidP="00045422">
      <w:pPr>
        <w:rPr>
          <w:rFonts w:ascii="Verdana" w:hAnsi="Verdana"/>
        </w:rPr>
      </w:pPr>
    </w:p>
    <w:p w14:paraId="3F453E8A" w14:textId="77777777" w:rsidR="00ED33D3" w:rsidRDefault="00ED33D3" w:rsidP="00045422">
      <w:pPr>
        <w:rPr>
          <w:rFonts w:ascii="Verdana" w:hAnsi="Verdana"/>
        </w:rPr>
      </w:pPr>
    </w:p>
    <w:p w14:paraId="7EDB77A2" w14:textId="77777777" w:rsidR="00ED33D3" w:rsidRDefault="00ED33D3" w:rsidP="00045422">
      <w:pPr>
        <w:rPr>
          <w:rFonts w:ascii="Verdana" w:hAnsi="Verdana"/>
        </w:rPr>
      </w:pPr>
    </w:p>
    <w:p w14:paraId="6AD07EF0" w14:textId="77777777" w:rsidR="00ED33D3" w:rsidRDefault="00ED33D3" w:rsidP="00045422">
      <w:pPr>
        <w:rPr>
          <w:rFonts w:ascii="Verdana" w:hAnsi="Verdana"/>
        </w:rPr>
      </w:pPr>
    </w:p>
    <w:p w14:paraId="086BCF27" w14:textId="77777777" w:rsidR="00ED33D3" w:rsidRDefault="00ED33D3" w:rsidP="00045422">
      <w:pPr>
        <w:rPr>
          <w:rFonts w:ascii="Verdana" w:hAnsi="Verdana"/>
        </w:rPr>
      </w:pPr>
    </w:p>
    <w:p w14:paraId="56363A89" w14:textId="77777777" w:rsidR="00ED33D3" w:rsidRDefault="00ED33D3" w:rsidP="00045422">
      <w:pPr>
        <w:rPr>
          <w:rFonts w:ascii="Verdana" w:hAnsi="Verdana"/>
        </w:rPr>
      </w:pPr>
    </w:p>
    <w:p w14:paraId="6C5D3ED4" w14:textId="77777777" w:rsidR="00ED33D3" w:rsidRDefault="00ED33D3" w:rsidP="00045422">
      <w:pPr>
        <w:rPr>
          <w:rFonts w:ascii="Verdana" w:hAnsi="Verdana"/>
        </w:rPr>
      </w:pPr>
    </w:p>
    <w:p w14:paraId="4D647729" w14:textId="77777777" w:rsidR="00ED33D3" w:rsidRDefault="00ED33D3" w:rsidP="00045422">
      <w:pPr>
        <w:rPr>
          <w:rFonts w:ascii="Verdana" w:hAnsi="Verdana"/>
        </w:rPr>
      </w:pPr>
    </w:p>
    <w:p w14:paraId="7ADBDA56" w14:textId="77777777" w:rsidR="00ED33D3" w:rsidRDefault="00ED33D3" w:rsidP="00045422">
      <w:pPr>
        <w:rPr>
          <w:rFonts w:ascii="Verdana" w:hAnsi="Verdana"/>
        </w:rPr>
      </w:pPr>
    </w:p>
    <w:p w14:paraId="386B60B7" w14:textId="77777777" w:rsidR="00ED33D3" w:rsidRDefault="00ED33D3" w:rsidP="00045422">
      <w:pPr>
        <w:rPr>
          <w:rFonts w:ascii="Verdana" w:hAnsi="Verdana"/>
        </w:rPr>
      </w:pPr>
    </w:p>
    <w:p w14:paraId="4FF19E60" w14:textId="77777777" w:rsidR="00ED33D3" w:rsidRDefault="00ED33D3" w:rsidP="00045422">
      <w:pPr>
        <w:rPr>
          <w:rFonts w:ascii="Verdana" w:hAnsi="Verdana"/>
        </w:rPr>
      </w:pPr>
    </w:p>
    <w:p w14:paraId="24A4D2AD" w14:textId="77777777" w:rsidR="00ED33D3" w:rsidRPr="00ED33D3" w:rsidRDefault="00ED33D3" w:rsidP="00ED33D3">
      <w:pPr>
        <w:rPr>
          <w:rFonts w:cstheme="minorHAnsi"/>
          <w:sz w:val="32"/>
          <w:szCs w:val="32"/>
        </w:rPr>
      </w:pPr>
      <w:r w:rsidRPr="00ED33D3">
        <w:rPr>
          <w:rFonts w:cstheme="minorHAnsi"/>
          <w:noProof/>
          <w:sz w:val="32"/>
          <w:szCs w:val="32"/>
        </w:rPr>
        <w:lastRenderedPageBreak/>
        <w:drawing>
          <wp:anchor distT="0" distB="0" distL="114300" distR="114300" simplePos="0" relativeHeight="251663360" behindDoc="1" locked="0" layoutInCell="1" allowOverlap="1" wp14:anchorId="2765071A" wp14:editId="69CE263E">
            <wp:simplePos x="0" y="0"/>
            <wp:positionH relativeFrom="margin">
              <wp:align>left</wp:align>
            </wp:positionH>
            <wp:positionV relativeFrom="paragraph">
              <wp:posOffset>1905</wp:posOffset>
            </wp:positionV>
            <wp:extent cx="4391660" cy="2144395"/>
            <wp:effectExtent l="0" t="0" r="8890" b="8255"/>
            <wp:wrapTight wrapText="bothSides">
              <wp:wrapPolygon edited="0">
                <wp:start x="0" y="0"/>
                <wp:lineTo x="0" y="21491"/>
                <wp:lineTo x="21550" y="21491"/>
                <wp:lineTo x="21550" y="0"/>
                <wp:lineTo x="0" y="0"/>
              </wp:wrapPolygon>
            </wp:wrapTight>
            <wp:docPr id="148576744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91660" cy="2144395"/>
                    </a:xfrm>
                    <a:prstGeom prst="rect">
                      <a:avLst/>
                    </a:prstGeom>
                    <a:noFill/>
                  </pic:spPr>
                </pic:pic>
              </a:graphicData>
            </a:graphic>
            <wp14:sizeRelH relativeFrom="page">
              <wp14:pctWidth>0</wp14:pctWidth>
            </wp14:sizeRelH>
            <wp14:sizeRelV relativeFrom="page">
              <wp14:pctHeight>0</wp14:pctHeight>
            </wp14:sizeRelV>
          </wp:anchor>
        </w:drawing>
      </w:r>
      <w:r w:rsidRPr="00ED33D3">
        <w:rPr>
          <w:rFonts w:cstheme="minorHAnsi"/>
          <w:b/>
          <w:bCs/>
          <w:sz w:val="32"/>
          <w:szCs w:val="32"/>
        </w:rPr>
        <w:t>Emiraten: schrijver Mansoor betaalt hoge prijs voor zijn moed</w:t>
      </w:r>
    </w:p>
    <w:p w14:paraId="6232F449" w14:textId="77777777" w:rsidR="00ED33D3" w:rsidRPr="00ED33D3" w:rsidRDefault="00ED33D3" w:rsidP="00ED33D3">
      <w:pPr>
        <w:rPr>
          <w:rFonts w:cstheme="minorHAnsi"/>
        </w:rPr>
      </w:pPr>
    </w:p>
    <w:p w14:paraId="57D2929F" w14:textId="77777777" w:rsidR="00ED33D3" w:rsidRPr="00ED33D3" w:rsidRDefault="00ED33D3" w:rsidP="00ED33D3">
      <w:pPr>
        <w:rPr>
          <w:rFonts w:cstheme="minorHAnsi"/>
        </w:rPr>
      </w:pPr>
    </w:p>
    <w:p w14:paraId="444FD280" w14:textId="77777777" w:rsidR="00ED33D3" w:rsidRPr="00ED33D3" w:rsidRDefault="00ED33D3" w:rsidP="00ED33D3">
      <w:pPr>
        <w:rPr>
          <w:rFonts w:cstheme="minorHAnsi"/>
        </w:rPr>
      </w:pPr>
      <w:r w:rsidRPr="00ED33D3">
        <w:rPr>
          <w:rFonts w:cstheme="minorHAnsi"/>
        </w:rPr>
        <w:t>Blogger, dichter en mensenrechtenactivist Ahmed Mansoor weigerde te zwijgen. Hij bleef zich openlijk uitspreken over onrecht in de Verenigde Arabische Emiraten. Daarvoor betaalt hij al 9 jaar een hoge prijs.</w:t>
      </w:r>
    </w:p>
    <w:p w14:paraId="454B5230" w14:textId="77777777" w:rsidR="00ED33D3" w:rsidRPr="00ED33D3" w:rsidRDefault="00ED33D3" w:rsidP="00ED33D3">
      <w:pPr>
        <w:rPr>
          <w:rFonts w:cstheme="minorHAnsi"/>
        </w:rPr>
      </w:pPr>
      <w:r w:rsidRPr="00ED33D3">
        <w:rPr>
          <w:rFonts w:cstheme="minorHAnsi"/>
        </w:rPr>
        <w:t>De autoriteiten pakten Ahmed in 2017 op. Hij kreeg 10 jaar gevangenisstraf omdat hij op sociale media en in interviews kritiek uitte op de regering en contact had met mensenrechtenorganisaties zoals Amnesty International. Een straf van 10 jaar was kennelijk nog niet genoeg. In juli 2024 werd Ahmed opnieuw veroordeeld. In een massaproces tegen 53 critici kreeg hij op basis van verzonnen terrorismeaanklachten nog eens 15 jaar celstraf erbij.</w:t>
      </w:r>
    </w:p>
    <w:p w14:paraId="759CE588" w14:textId="77777777" w:rsidR="00ED33D3" w:rsidRPr="00ED33D3" w:rsidRDefault="00ED33D3" w:rsidP="00ED33D3">
      <w:pPr>
        <w:rPr>
          <w:rFonts w:cstheme="minorHAnsi"/>
          <w:b/>
          <w:bCs/>
        </w:rPr>
      </w:pPr>
      <w:r w:rsidRPr="00ED33D3">
        <w:rPr>
          <w:rFonts w:cstheme="minorHAnsi"/>
          <w:b/>
          <w:bCs/>
        </w:rPr>
        <w:t>Wrede omstandigheden</w:t>
      </w:r>
    </w:p>
    <w:p w14:paraId="1F1E9A67" w14:textId="77777777" w:rsidR="00ED33D3" w:rsidRPr="00ED33D3" w:rsidRDefault="00ED33D3" w:rsidP="00ED33D3">
      <w:pPr>
        <w:rPr>
          <w:rFonts w:cstheme="minorHAnsi"/>
        </w:rPr>
      </w:pPr>
      <w:r w:rsidRPr="00ED33D3">
        <w:rPr>
          <w:rFonts w:cstheme="minorHAnsi"/>
        </w:rPr>
        <w:t>Al jarenlang zit Ahmed in eenzame opsluiting, afgesloten van de buitenwereld. Er mag geen boek, krant, radio of televisie zijn cel in. Hij krijgt geen bril of verzorgingsproducten. En lange tijd moest hij bovendien leven zonder bed of matras in zijn cel.</w:t>
      </w:r>
    </w:p>
    <w:p w14:paraId="74162EF7" w14:textId="77777777" w:rsidR="00ED33D3" w:rsidRPr="00ED33D3" w:rsidRDefault="00ED33D3" w:rsidP="00ED33D3">
      <w:pPr>
        <w:rPr>
          <w:rFonts w:cstheme="minorHAnsi"/>
          <w:b/>
          <w:bCs/>
        </w:rPr>
      </w:pPr>
      <w:r w:rsidRPr="00ED33D3">
        <w:rPr>
          <w:rFonts w:cstheme="minorHAnsi"/>
          <w:b/>
          <w:bCs/>
        </w:rPr>
        <w:t>Wat kun jij doen?</w:t>
      </w:r>
    </w:p>
    <w:p w14:paraId="1214B9DC" w14:textId="77777777" w:rsidR="00ED33D3" w:rsidRPr="00ED33D3" w:rsidRDefault="00ED33D3" w:rsidP="00ED33D3">
      <w:pPr>
        <w:rPr>
          <w:rFonts w:cstheme="minorHAnsi"/>
        </w:rPr>
      </w:pPr>
      <w:r w:rsidRPr="00ED33D3">
        <w:rPr>
          <w:rFonts w:cstheme="minorHAnsi"/>
        </w:rPr>
        <w:t>Schrijf vóór 1 oktober 2026 naar de autoriteiten van de Verenigde Arabische Emiraten. Roep hen op Ahmed Mansoor onmiddellijk vrij te laten.</w:t>
      </w:r>
    </w:p>
    <w:p w14:paraId="402AF7C7" w14:textId="77777777" w:rsidR="00ED33D3" w:rsidRPr="00ED33D3" w:rsidRDefault="00ED33D3" w:rsidP="00ED33D3">
      <w:pPr>
        <w:rPr>
          <w:rFonts w:cstheme="minorHAnsi"/>
          <w:i/>
          <w:iCs/>
        </w:rPr>
      </w:pPr>
      <w:r w:rsidRPr="00ED33D3">
        <w:rPr>
          <w:rFonts w:cstheme="minorHAnsi"/>
          <w:i/>
          <w:iCs/>
        </w:rPr>
        <w:t xml:space="preserve">Het is de bedoeling dat u zowel naar de overheid als naar de ambassade een brief stuurt. De ambassade moet deze brieven doorzenden waardoor de boodschap tweemaal aankomt. Frankeren voor alle landen behalve Nederland met een zegel Internationaal 1. </w:t>
      </w:r>
    </w:p>
    <w:p w14:paraId="4B705260" w14:textId="77777777" w:rsidR="00ED33D3" w:rsidRPr="00ED33D3" w:rsidRDefault="00ED33D3" w:rsidP="00ED33D3">
      <w:pPr>
        <w:rPr>
          <w:rFonts w:cstheme="minorHAnsi"/>
          <w:b/>
          <w:bCs/>
        </w:rPr>
      </w:pPr>
      <w:r w:rsidRPr="00ED33D3">
        <w:rPr>
          <w:rFonts w:cstheme="minorHAnsi"/>
          <w:b/>
          <w:bCs/>
          <w:sz w:val="32"/>
          <w:szCs w:val="32"/>
        </w:rPr>
        <w:t>Goed nieuws</w:t>
      </w:r>
      <w:r w:rsidRPr="00ED33D3">
        <w:rPr>
          <w:rFonts w:cstheme="minorHAnsi"/>
          <w:b/>
          <w:bCs/>
        </w:rPr>
        <w:t>:</w:t>
      </w:r>
    </w:p>
    <w:p w14:paraId="2F1518D9" w14:textId="77777777" w:rsidR="00ED33D3" w:rsidRPr="00ED33D3" w:rsidRDefault="00ED33D3" w:rsidP="00ED33D3">
      <w:pPr>
        <w:rPr>
          <w:rFonts w:cstheme="minorHAnsi"/>
        </w:rPr>
      </w:pPr>
      <w:r w:rsidRPr="00ED33D3">
        <w:rPr>
          <w:rFonts w:cstheme="minorHAnsi"/>
        </w:rPr>
        <w:t xml:space="preserve">De 16-jarige Jonathan </w:t>
      </w:r>
      <w:proofErr w:type="spellStart"/>
      <w:r w:rsidRPr="00ED33D3">
        <w:rPr>
          <w:rFonts w:cstheme="minorHAnsi"/>
        </w:rPr>
        <w:t>Muir</w:t>
      </w:r>
      <w:proofErr w:type="spellEnd"/>
      <w:r w:rsidRPr="00ED33D3">
        <w:rPr>
          <w:rFonts w:cstheme="minorHAnsi"/>
        </w:rPr>
        <w:t xml:space="preserve"> Burgos uit Cuba is na drie maanden vrijgelaten uit de gevangenis, waar hij vastzat vanwege zijn deelname aan protesten tegen stroomuitval en voedseltekorten. </w:t>
      </w:r>
    </w:p>
    <w:p w14:paraId="57670CDB" w14:textId="53985CF5" w:rsidR="00ED33D3" w:rsidRDefault="00ED33D3" w:rsidP="00ED33D3">
      <w:pPr>
        <w:rPr>
          <w:rFonts w:cstheme="minorHAnsi"/>
        </w:rPr>
      </w:pPr>
      <w:r w:rsidRPr="00ED33D3">
        <w:rPr>
          <w:rFonts w:cstheme="minorHAnsi"/>
        </w:rPr>
        <w:t>Tijdens zijn detentie in een gevangenis voor volwassenen verslechterde zijn gezondheid doordat hij niet de juiste medische zorg kreeg. Hoewel hij weer vrij is, loopt zijn strafzaak waarschijnlijk nog en gelden er beperkingen voor hem en zijn familie. Amnesty International eist dat Jonathan volledig en onvoorwaardelijk wordt vrijgelaten en dat alle willekeurige beperkingen worden opgeheven. Zijn zaak laat zien hoe de Cubaanse autoriteiten protesten en kritiek blijven onderdrukken</w:t>
      </w:r>
      <w:r>
        <w:rPr>
          <w:rFonts w:cstheme="minorHAnsi"/>
        </w:rPr>
        <w:t>.</w:t>
      </w:r>
    </w:p>
    <w:p w14:paraId="2FAB562D" w14:textId="77777777" w:rsidR="00D02C06" w:rsidRDefault="00D02C06" w:rsidP="00ED33D3">
      <w:pPr>
        <w:rPr>
          <w:rFonts w:cstheme="minorHAnsi"/>
        </w:rPr>
      </w:pPr>
    </w:p>
    <w:p w14:paraId="6B9016B6" w14:textId="77777777" w:rsidR="00D02C06" w:rsidRDefault="00D02C06" w:rsidP="00ED33D3">
      <w:pPr>
        <w:rPr>
          <w:rFonts w:cstheme="minorHAnsi"/>
        </w:rPr>
      </w:pPr>
    </w:p>
    <w:p w14:paraId="3C80C915" w14:textId="77777777" w:rsidR="00D02C06" w:rsidRPr="00A922B1" w:rsidRDefault="00D02C06" w:rsidP="00D0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lang w:val="en-GB" w:eastAsia="nl-NL"/>
        </w:rPr>
      </w:pPr>
      <w:r w:rsidRPr="00A922B1">
        <w:rPr>
          <w:rFonts w:ascii="Verdana" w:eastAsia="Times New Roman" w:hAnsi="Verdana" w:cs="Times New Roman"/>
          <w:lang w:val="en-GB" w:eastAsia="nl-NL"/>
        </w:rPr>
        <w:lastRenderedPageBreak/>
        <w:t>To: His Highness Sheikh Mohamed bin Zayed Al Nahyan</w:t>
      </w:r>
    </w:p>
    <w:p w14:paraId="33AEF063" w14:textId="77777777" w:rsidR="00D02C06" w:rsidRPr="00A922B1" w:rsidRDefault="00D02C06" w:rsidP="00D0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lang w:val="en-GB" w:eastAsia="nl-NL"/>
        </w:rPr>
      </w:pPr>
      <w:r w:rsidRPr="00A922B1">
        <w:rPr>
          <w:rFonts w:ascii="Verdana" w:eastAsia="Times New Roman" w:hAnsi="Verdana" w:cs="Times New Roman"/>
          <w:lang w:val="en-GB" w:eastAsia="nl-NL"/>
        </w:rPr>
        <w:t>President of the United Arab Emirates</w:t>
      </w:r>
    </w:p>
    <w:p w14:paraId="5948E3EC" w14:textId="77777777" w:rsidR="00D02C06" w:rsidRPr="00A922B1" w:rsidRDefault="00D02C06" w:rsidP="00D0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lang w:val="en-GB" w:eastAsia="nl-NL"/>
        </w:rPr>
      </w:pPr>
      <w:r w:rsidRPr="00A922B1">
        <w:rPr>
          <w:rFonts w:ascii="Verdana" w:eastAsia="Times New Roman" w:hAnsi="Verdana" w:cs="Times New Roman"/>
          <w:lang w:val="en-GB" w:eastAsia="nl-NL"/>
        </w:rPr>
        <w:t>Presidential Court</w:t>
      </w:r>
    </w:p>
    <w:p w14:paraId="5C5CCC65" w14:textId="77777777" w:rsidR="00D02C06" w:rsidRPr="00A922B1" w:rsidRDefault="00D02C06" w:rsidP="00D0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lang w:val="en-GB" w:eastAsia="nl-NL"/>
        </w:rPr>
      </w:pPr>
      <w:r w:rsidRPr="00A922B1">
        <w:rPr>
          <w:rFonts w:ascii="Verdana" w:eastAsia="Times New Roman" w:hAnsi="Verdana" w:cs="Times New Roman"/>
          <w:lang w:val="en-GB" w:eastAsia="nl-NL"/>
        </w:rPr>
        <w:t>P.O. Box 280</w:t>
      </w:r>
    </w:p>
    <w:p w14:paraId="6F1A1B9A" w14:textId="77777777" w:rsidR="00D02C06" w:rsidRPr="00A922B1" w:rsidRDefault="00D02C06" w:rsidP="00D0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lang w:val="en-GB" w:eastAsia="nl-NL"/>
        </w:rPr>
      </w:pPr>
      <w:r w:rsidRPr="00A922B1">
        <w:rPr>
          <w:rFonts w:ascii="Verdana" w:eastAsia="Times New Roman" w:hAnsi="Verdana" w:cs="Times New Roman"/>
          <w:lang w:val="en-GB" w:eastAsia="nl-NL"/>
        </w:rPr>
        <w:t>Abu Dhabi</w:t>
      </w:r>
    </w:p>
    <w:p w14:paraId="57A1C5C6" w14:textId="77777777" w:rsidR="00D02C06" w:rsidRPr="00A922B1" w:rsidRDefault="00D02C06" w:rsidP="00D0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hAnsi="Verdana"/>
          <w:lang w:val="en-GB"/>
        </w:rPr>
      </w:pPr>
      <w:r w:rsidRPr="00A922B1">
        <w:rPr>
          <w:rFonts w:ascii="Verdana" w:eastAsia="Times New Roman" w:hAnsi="Verdana" w:cs="Times New Roman"/>
          <w:lang w:val="en-GB" w:eastAsia="nl-NL"/>
        </w:rPr>
        <w:t>United Arab Emirates</w:t>
      </w:r>
    </w:p>
    <w:p w14:paraId="742D2D3F" w14:textId="77777777" w:rsidR="00D02C06" w:rsidRPr="00A922B1" w:rsidRDefault="00D02C06" w:rsidP="00D0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lang w:val="en-GB" w:eastAsia="nl-NL"/>
        </w:rPr>
      </w:pPr>
    </w:p>
    <w:p w14:paraId="042DAE72" w14:textId="77777777" w:rsidR="00D02C06" w:rsidRPr="00A922B1" w:rsidRDefault="00D02C06" w:rsidP="00D02C06">
      <w:pPr>
        <w:spacing w:after="0" w:line="360" w:lineRule="auto"/>
        <w:textAlignment w:val="baseline"/>
        <w:rPr>
          <w:rFonts w:ascii="Verdana" w:hAnsi="Verdana" w:cs="Verdana"/>
          <w:lang w:val="en-US"/>
        </w:rPr>
      </w:pPr>
      <w:r w:rsidRPr="00A922B1">
        <w:rPr>
          <w:rFonts w:ascii="Verdana" w:hAnsi="Verdana" w:cs="Verdana"/>
          <w:lang w:val="en-GB"/>
        </w:rPr>
        <w:t xml:space="preserve">Copy to: </w:t>
      </w:r>
      <w:r w:rsidRPr="00A922B1">
        <w:rPr>
          <w:rFonts w:ascii="Verdana" w:hAnsi="Verdana" w:cs="Verdana"/>
          <w:lang w:val="en-US"/>
        </w:rPr>
        <w:t>Embassy of the United Arab Emirates in the Netherlands</w:t>
      </w:r>
    </w:p>
    <w:p w14:paraId="6789F5E5" w14:textId="77777777" w:rsidR="00D02C06" w:rsidRPr="00D02C06" w:rsidRDefault="00D02C06" w:rsidP="00D02C06">
      <w:pPr>
        <w:spacing w:after="0" w:line="360" w:lineRule="auto"/>
        <w:textAlignment w:val="baseline"/>
        <w:rPr>
          <w:rFonts w:ascii="Verdana" w:hAnsi="Verdana" w:cs="Verdana"/>
          <w:lang w:val="de-DE"/>
        </w:rPr>
      </w:pPr>
      <w:r w:rsidRPr="00D02C06">
        <w:rPr>
          <w:rFonts w:ascii="Verdana" w:hAnsi="Verdana" w:cs="Verdana"/>
          <w:lang w:val="de-DE"/>
        </w:rPr>
        <w:t>H.E. Ameirah Alhefeiti</w:t>
      </w:r>
    </w:p>
    <w:p w14:paraId="32AB5205" w14:textId="77777777" w:rsidR="00D02C06" w:rsidRPr="00D02C06" w:rsidRDefault="00D02C06" w:rsidP="00D02C06">
      <w:pPr>
        <w:spacing w:after="0" w:line="360" w:lineRule="auto"/>
        <w:textAlignment w:val="baseline"/>
        <w:rPr>
          <w:rFonts w:ascii="Verdana" w:hAnsi="Verdana" w:cs="Verdana"/>
          <w:lang w:val="de-DE"/>
        </w:rPr>
      </w:pPr>
      <w:proofErr w:type="spellStart"/>
      <w:r w:rsidRPr="00D02C06">
        <w:rPr>
          <w:rFonts w:ascii="Verdana" w:hAnsi="Verdana" w:cs="Verdana"/>
          <w:lang w:val="de-DE"/>
        </w:rPr>
        <w:t>Churchillplein</w:t>
      </w:r>
      <w:proofErr w:type="spellEnd"/>
      <w:r w:rsidRPr="00D02C06">
        <w:rPr>
          <w:rFonts w:ascii="Verdana" w:hAnsi="Verdana" w:cs="Verdana"/>
          <w:lang w:val="de-DE"/>
        </w:rPr>
        <w:t xml:space="preserve"> 6C, 2517 JW Den Haag </w:t>
      </w:r>
    </w:p>
    <w:p w14:paraId="71765F02" w14:textId="77777777" w:rsidR="00D02C06" w:rsidRPr="00A922B1" w:rsidRDefault="00D02C06" w:rsidP="00D02C06">
      <w:pPr>
        <w:spacing w:after="0" w:line="360" w:lineRule="auto"/>
        <w:textAlignment w:val="baseline"/>
        <w:rPr>
          <w:rFonts w:ascii="Verdana" w:hAnsi="Verdana" w:cs="Verdana"/>
          <w:lang w:val="pt-BR"/>
        </w:rPr>
      </w:pPr>
      <w:r w:rsidRPr="00A922B1">
        <w:rPr>
          <w:rFonts w:ascii="Verdana" w:hAnsi="Verdana" w:cs="Verdana"/>
          <w:lang w:val="pt-BR"/>
        </w:rPr>
        <w:t>E-mail: HagueEMB@mofa.gov.ae</w:t>
      </w:r>
    </w:p>
    <w:p w14:paraId="6527BDB8" w14:textId="77777777" w:rsidR="00D02C06" w:rsidRPr="00A922B1" w:rsidRDefault="00D02C06" w:rsidP="00D0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pt-BR" w:eastAsia="nl-NL"/>
        </w:rPr>
      </w:pPr>
    </w:p>
    <w:p w14:paraId="40A62E8F" w14:textId="77777777" w:rsidR="00D02C06" w:rsidRPr="00A922B1" w:rsidRDefault="00D02C06" w:rsidP="00D02C06">
      <w:pPr>
        <w:spacing w:after="0" w:line="360" w:lineRule="auto"/>
        <w:rPr>
          <w:rFonts w:ascii="Verdana" w:hAnsi="Verdana" w:cs="Verdana"/>
          <w:lang w:val="en-GB"/>
        </w:rPr>
      </w:pPr>
      <w:proofErr w:type="spellStart"/>
      <w:r>
        <w:rPr>
          <w:rFonts w:ascii="Verdana" w:hAnsi="Verdana" w:cs="Verdana"/>
          <w:lang w:val="en-GB"/>
        </w:rPr>
        <w:t>Driebergen-Rijsenburg</w:t>
      </w:r>
      <w:proofErr w:type="spellEnd"/>
      <w:r>
        <w:rPr>
          <w:rFonts w:ascii="Verdana" w:hAnsi="Verdana" w:cs="Verdana"/>
          <w:lang w:val="en-GB"/>
        </w:rPr>
        <w:t>, …………………</w:t>
      </w:r>
    </w:p>
    <w:p w14:paraId="4255014F" w14:textId="77777777" w:rsidR="00D02C06" w:rsidRPr="00A922B1" w:rsidRDefault="00D02C06" w:rsidP="00D0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pt-BR" w:eastAsia="nl-NL"/>
        </w:rPr>
      </w:pPr>
    </w:p>
    <w:p w14:paraId="522019FA" w14:textId="77777777" w:rsidR="00D02C06" w:rsidRDefault="00D02C06" w:rsidP="00D0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r w:rsidRPr="00A922B1">
        <w:rPr>
          <w:rFonts w:ascii="Verdana" w:eastAsia="Times New Roman" w:hAnsi="Verdana" w:cs="Aptos"/>
          <w:lang w:val="en-GB" w:eastAsia="nl-NL"/>
        </w:rPr>
        <w:t>Your Highness,</w:t>
      </w:r>
    </w:p>
    <w:p w14:paraId="34916356" w14:textId="77777777" w:rsidR="00D02C06" w:rsidRPr="00A922B1" w:rsidRDefault="00D02C06" w:rsidP="00D0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p>
    <w:p w14:paraId="489CBA13" w14:textId="77777777" w:rsidR="00D02C06" w:rsidRDefault="00D02C06" w:rsidP="00D0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r w:rsidRPr="00A922B1">
        <w:rPr>
          <w:rFonts w:ascii="Verdana" w:eastAsia="Times New Roman" w:hAnsi="Verdana" w:cs="Aptos"/>
          <w:lang w:val="en-GB" w:eastAsia="nl-NL"/>
        </w:rPr>
        <w:t xml:space="preserve">I am deeply concerned about the continued imprisonment of Ahmed Mansoor, who is being held solely for peacefully exercising his rights to freedom of expression and human rights advocacy. In 2018, he was sentenced to 10 years in prison because of his peaceful criticism of the authorities. On 10 July 2024, he received an additional 15-year sentence following a grossly unfair mass trial. </w:t>
      </w:r>
    </w:p>
    <w:p w14:paraId="3F9B50F4" w14:textId="77777777" w:rsidR="00D02C06" w:rsidRPr="00A922B1" w:rsidRDefault="00D02C06" w:rsidP="00D0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p>
    <w:p w14:paraId="447D899D" w14:textId="77777777" w:rsidR="00D02C06" w:rsidRPr="00A922B1" w:rsidRDefault="00D02C06" w:rsidP="00D0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r w:rsidRPr="00A922B1">
        <w:rPr>
          <w:rFonts w:ascii="Verdana" w:eastAsia="Times New Roman" w:hAnsi="Verdana" w:cs="Aptos"/>
          <w:lang w:val="en-GB" w:eastAsia="nl-NL"/>
        </w:rPr>
        <w:t>I am also concerned about his detention conditions. Mansoor has spent years in prolonged solitary confinement without access to reading materials. He has also reportedly been denied basic personal items and adequate living conditions.</w:t>
      </w:r>
    </w:p>
    <w:p w14:paraId="1F15383C" w14:textId="77777777" w:rsidR="00D02C06" w:rsidRDefault="00D02C06" w:rsidP="00D0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p>
    <w:p w14:paraId="0C1B145E" w14:textId="77777777" w:rsidR="00D02C06" w:rsidRPr="00A922B1" w:rsidRDefault="00D02C06" w:rsidP="00D0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r w:rsidRPr="00A922B1">
        <w:rPr>
          <w:rFonts w:ascii="Verdana" w:eastAsia="Times New Roman" w:hAnsi="Verdana" w:cs="Aptos"/>
          <w:lang w:val="en-GB" w:eastAsia="nl-NL"/>
        </w:rPr>
        <w:t>I urge you to immediately and unconditionally release Ahmed Mansoor and quash all convictions. Pending his release, ensure he is treated in accordance with international human rights standards, including regular access to his family, lawyer and any necessary medical care.</w:t>
      </w:r>
    </w:p>
    <w:p w14:paraId="05E900F7" w14:textId="77777777" w:rsidR="00D02C06" w:rsidRDefault="00D02C06" w:rsidP="00D0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eastAsia="nl-NL"/>
        </w:rPr>
      </w:pPr>
    </w:p>
    <w:p w14:paraId="56D6BAA7" w14:textId="77777777" w:rsidR="00D02C06" w:rsidRPr="00A922B1" w:rsidRDefault="00D02C06" w:rsidP="00D0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eastAsia="nl-NL"/>
        </w:rPr>
      </w:pPr>
      <w:proofErr w:type="spellStart"/>
      <w:r w:rsidRPr="00A922B1">
        <w:rPr>
          <w:rFonts w:ascii="Verdana" w:eastAsia="Times New Roman" w:hAnsi="Verdana" w:cs="Aptos"/>
          <w:lang w:eastAsia="nl-NL"/>
        </w:rPr>
        <w:t>Yours</w:t>
      </w:r>
      <w:proofErr w:type="spellEnd"/>
      <w:r w:rsidRPr="00A922B1">
        <w:rPr>
          <w:rFonts w:ascii="Verdana" w:eastAsia="Times New Roman" w:hAnsi="Verdana" w:cs="Aptos"/>
          <w:lang w:eastAsia="nl-NL"/>
        </w:rPr>
        <w:t xml:space="preserve"> </w:t>
      </w:r>
      <w:proofErr w:type="spellStart"/>
      <w:r w:rsidRPr="00A922B1">
        <w:rPr>
          <w:rFonts w:ascii="Verdana" w:eastAsia="Times New Roman" w:hAnsi="Verdana" w:cs="Aptos"/>
          <w:lang w:eastAsia="nl-NL"/>
        </w:rPr>
        <w:t>sincerely</w:t>
      </w:r>
      <w:proofErr w:type="spellEnd"/>
      <w:r w:rsidRPr="00A922B1">
        <w:rPr>
          <w:rFonts w:ascii="Verdana" w:eastAsia="Times New Roman" w:hAnsi="Verdana" w:cs="Aptos"/>
          <w:lang w:eastAsia="nl-NL"/>
        </w:rPr>
        <w:t>,</w:t>
      </w:r>
    </w:p>
    <w:p w14:paraId="06C377FB" w14:textId="77777777" w:rsidR="00D02C06" w:rsidRPr="00A922B1" w:rsidRDefault="00D02C06" w:rsidP="00D02C06">
      <w:pPr>
        <w:spacing w:after="0" w:line="360" w:lineRule="auto"/>
        <w:rPr>
          <w:rFonts w:ascii="Verdana" w:hAnsi="Verdana" w:cs="Verdana"/>
          <w:lang w:val="en-US"/>
        </w:rPr>
      </w:pPr>
      <w:r>
        <w:rPr>
          <w:rFonts w:ascii="Verdana" w:hAnsi="Verdana" w:cs="Verdana"/>
          <w:lang w:val="en-US"/>
        </w:rPr>
        <w:t>…………………………</w:t>
      </w:r>
    </w:p>
    <w:p w14:paraId="20C3DC6D" w14:textId="04D18588" w:rsidR="00D02C06" w:rsidRDefault="00D02C06" w:rsidP="00D02C06">
      <w:pPr>
        <w:spacing w:after="0" w:line="360" w:lineRule="auto"/>
        <w:rPr>
          <w:rFonts w:ascii="Verdana" w:hAnsi="Verdana"/>
        </w:rPr>
      </w:pPr>
      <w:r>
        <w:rPr>
          <w:rFonts w:ascii="Verdana" w:hAnsi="Verdana"/>
        </w:rPr>
        <w:t>…………………………</w:t>
      </w:r>
    </w:p>
    <w:p w14:paraId="76E0EB4D" w14:textId="378A3EBA" w:rsidR="00045422" w:rsidRDefault="00D02C06" w:rsidP="0037273B">
      <w:pPr>
        <w:spacing w:after="0" w:line="360" w:lineRule="auto"/>
      </w:pPr>
      <w:r>
        <w:rPr>
          <w:rFonts w:ascii="Verdana" w:hAnsi="Verdana"/>
        </w:rPr>
        <w:t>…………………………</w:t>
      </w:r>
    </w:p>
    <w:sectPr w:rsidR="000454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422"/>
    <w:rsid w:val="00045422"/>
    <w:rsid w:val="000A6469"/>
    <w:rsid w:val="00190178"/>
    <w:rsid w:val="002A15A3"/>
    <w:rsid w:val="0037273B"/>
    <w:rsid w:val="003F5694"/>
    <w:rsid w:val="005A071F"/>
    <w:rsid w:val="008304FD"/>
    <w:rsid w:val="00D02C06"/>
    <w:rsid w:val="00DA188B"/>
    <w:rsid w:val="00ED33D3"/>
  </w:rsids>
  <m:mathPr>
    <m:mathFont m:val="Cambria Math"/>
    <m:brkBin m:val="before"/>
    <m:brkBinSub m:val="--"/>
    <m:smallFrac m:val="0"/>
    <m:dispDef/>
    <m:lMargin m:val="0"/>
    <m:rMargin m:val="0"/>
    <m:defJc m:val="centerGroup"/>
    <m:wrapIndent m:val="1440"/>
    <m:intLim m:val="subSup"/>
    <m:naryLim m:val="undOvr"/>
  </m:mathPr>
  <w:themeFontLang w:val="nl-N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01A3"/>
  <w15:chartTrackingRefBased/>
  <w15:docId w15:val="{AB3A929E-6F20-49D7-84FA-0FAF27E3A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454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454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4542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4542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4542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4542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4542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4542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4542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4542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4542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4542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4542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4542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4542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4542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4542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45422"/>
    <w:rPr>
      <w:rFonts w:eastAsiaTheme="majorEastAsia" w:cstheme="majorBidi"/>
      <w:color w:val="272727" w:themeColor="text1" w:themeTint="D8"/>
    </w:rPr>
  </w:style>
  <w:style w:type="paragraph" w:styleId="Titel">
    <w:name w:val="Title"/>
    <w:basedOn w:val="Standaard"/>
    <w:next w:val="Standaard"/>
    <w:link w:val="TitelChar"/>
    <w:uiPriority w:val="10"/>
    <w:qFormat/>
    <w:rsid w:val="000454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4542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4542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4542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4542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45422"/>
    <w:rPr>
      <w:i/>
      <w:iCs/>
      <w:color w:val="404040" w:themeColor="text1" w:themeTint="BF"/>
    </w:rPr>
  </w:style>
  <w:style w:type="paragraph" w:styleId="Lijstalinea">
    <w:name w:val="List Paragraph"/>
    <w:basedOn w:val="Standaard"/>
    <w:uiPriority w:val="34"/>
    <w:qFormat/>
    <w:rsid w:val="00045422"/>
    <w:pPr>
      <w:ind w:left="720"/>
      <w:contextualSpacing/>
    </w:pPr>
  </w:style>
  <w:style w:type="character" w:styleId="Intensievebenadrukking">
    <w:name w:val="Intense Emphasis"/>
    <w:basedOn w:val="Standaardalinea-lettertype"/>
    <w:uiPriority w:val="21"/>
    <w:qFormat/>
    <w:rsid w:val="00045422"/>
    <w:rPr>
      <w:i/>
      <w:iCs/>
      <w:color w:val="2F5496" w:themeColor="accent1" w:themeShade="BF"/>
    </w:rPr>
  </w:style>
  <w:style w:type="paragraph" w:styleId="Duidelijkcitaat">
    <w:name w:val="Intense Quote"/>
    <w:basedOn w:val="Standaard"/>
    <w:next w:val="Standaard"/>
    <w:link w:val="DuidelijkcitaatChar"/>
    <w:uiPriority w:val="30"/>
    <w:qFormat/>
    <w:rsid w:val="000454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45422"/>
    <w:rPr>
      <w:i/>
      <w:iCs/>
      <w:color w:val="2F5496" w:themeColor="accent1" w:themeShade="BF"/>
    </w:rPr>
  </w:style>
  <w:style w:type="character" w:styleId="Intensieveverwijzing">
    <w:name w:val="Intense Reference"/>
    <w:basedOn w:val="Standaardalinea-lettertype"/>
    <w:uiPriority w:val="32"/>
    <w:qFormat/>
    <w:rsid w:val="00045422"/>
    <w:rPr>
      <w:b/>
      <w:bCs/>
      <w:smallCaps/>
      <w:color w:val="2F5496" w:themeColor="accent1" w:themeShade="BF"/>
      <w:spacing w:val="5"/>
    </w:rPr>
  </w:style>
  <w:style w:type="character" w:styleId="Hyperlink">
    <w:name w:val="Hyperlink"/>
    <w:basedOn w:val="Standaardalinea-lettertype"/>
    <w:uiPriority w:val="99"/>
    <w:unhideWhenUsed/>
    <w:rsid w:val="00045422"/>
    <w:rPr>
      <w:color w:val="0563C1" w:themeColor="hyperlink"/>
      <w:u w:val="single"/>
    </w:rPr>
  </w:style>
  <w:style w:type="character" w:styleId="Onopgelostemelding">
    <w:name w:val="Unresolved Mention"/>
    <w:basedOn w:val="Standaardalinea-lettertype"/>
    <w:uiPriority w:val="99"/>
    <w:semiHidden/>
    <w:unhideWhenUsed/>
    <w:rsid w:val="000454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eral@minjusdh.gov.a"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1608</Words>
  <Characters>8846</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 Hollander</dc:creator>
  <cp:keywords/>
  <dc:description/>
  <cp:lastModifiedBy>Ron Spruit</cp:lastModifiedBy>
  <cp:revision>2</cp:revision>
  <dcterms:created xsi:type="dcterms:W3CDTF">2026-08-21T09:49:00Z</dcterms:created>
  <dcterms:modified xsi:type="dcterms:W3CDTF">2026-08-21T09:49:00Z</dcterms:modified>
</cp:coreProperties>
</file>